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B1" w:rsidRDefault="00F755B1">
      <w:pPr>
        <w:keepNext/>
        <w:spacing w:after="0" w:line="240" w:lineRule="auto"/>
        <w:ind w:right="-1"/>
        <w:outlineLvl w:val="0"/>
        <w:rPr>
          <w:rFonts w:ascii="Times New Roman" w:hAnsi="Times New Roman"/>
          <w:b/>
          <w:bCs/>
          <w:sz w:val="28"/>
          <w:szCs w:val="28"/>
          <w:lang w:eastAsia="zh-CN"/>
        </w:rPr>
      </w:pPr>
    </w:p>
    <w:p w:rsidR="00975299" w:rsidRPr="00D604E2" w:rsidRDefault="00975299" w:rsidP="00975299">
      <w:pPr>
        <w:spacing w:after="480"/>
        <w:jc w:val="center"/>
        <w:rPr>
          <w:rFonts w:ascii="Times New Roman" w:hAnsi="Times New Roman"/>
          <w:sz w:val="28"/>
          <w:szCs w:val="28"/>
        </w:rPr>
      </w:pPr>
      <w:r w:rsidRPr="00D604E2">
        <w:rPr>
          <w:rFonts w:ascii="Times New Roman" w:hAnsi="Times New Roman"/>
          <w:sz w:val="28"/>
          <w:szCs w:val="28"/>
        </w:rPr>
        <w:t>АДМИНИСТРАЦИЯ НОВОГОРЕНСКОГО СЕЛЬСКОГО ПОСЕЛЕНИЯ КОЛПАШЕВСКОГО РАЙОНА ТОМСКОЙ ОБЛАСТИ</w:t>
      </w:r>
    </w:p>
    <w:p w:rsidR="00975299" w:rsidRPr="00D604E2" w:rsidRDefault="00975299" w:rsidP="00975299">
      <w:pPr>
        <w:spacing w:after="480"/>
        <w:jc w:val="center"/>
        <w:outlineLvl w:val="0"/>
        <w:rPr>
          <w:rFonts w:ascii="Times New Roman" w:hAnsi="Times New Roman"/>
          <w:b/>
          <w:sz w:val="32"/>
          <w:szCs w:val="32"/>
        </w:rPr>
      </w:pPr>
      <w:r w:rsidRPr="00D604E2">
        <w:rPr>
          <w:rFonts w:ascii="Times New Roman" w:hAnsi="Times New Roman"/>
          <w:b/>
          <w:sz w:val="32"/>
          <w:szCs w:val="32"/>
        </w:rPr>
        <w:t>ПОСТАНОВЛЕНИЕ</w:t>
      </w:r>
      <w:bookmarkStart w:id="0" w:name="_GoBack"/>
      <w:bookmarkEnd w:id="0"/>
    </w:p>
    <w:p w:rsidR="00F755B1" w:rsidRPr="00975299" w:rsidRDefault="00975299">
      <w:pPr>
        <w:spacing w:before="480" w:after="0"/>
        <w:rPr>
          <w:sz w:val="24"/>
          <w:szCs w:val="24"/>
        </w:rPr>
      </w:pPr>
      <w:r w:rsidRPr="00C40A6B">
        <w:rPr>
          <w:rFonts w:ascii="Times New Roman" w:hAnsi="Times New Roman"/>
          <w:sz w:val="24"/>
          <w:szCs w:val="24"/>
        </w:rPr>
        <w:t>06.06.2022</w:t>
      </w:r>
      <w:r w:rsidR="007F1C13" w:rsidRPr="00975299">
        <w:rPr>
          <w:sz w:val="24"/>
          <w:szCs w:val="24"/>
        </w:rPr>
        <w:tab/>
      </w:r>
      <w:r w:rsidR="007F1C13" w:rsidRPr="00975299">
        <w:rPr>
          <w:sz w:val="24"/>
          <w:szCs w:val="24"/>
        </w:rPr>
        <w:tab/>
      </w:r>
      <w:r w:rsidR="007F1C13" w:rsidRPr="00975299">
        <w:rPr>
          <w:sz w:val="24"/>
          <w:szCs w:val="24"/>
        </w:rPr>
        <w:tab/>
      </w:r>
      <w:r w:rsidR="007F1C13" w:rsidRPr="00975299">
        <w:rPr>
          <w:sz w:val="24"/>
          <w:szCs w:val="24"/>
        </w:rPr>
        <w:tab/>
      </w:r>
      <w:r w:rsidR="007F1C13" w:rsidRPr="00975299">
        <w:rPr>
          <w:sz w:val="24"/>
          <w:szCs w:val="24"/>
        </w:rPr>
        <w:tab/>
      </w:r>
      <w:r w:rsidR="007F1C13" w:rsidRPr="00975299">
        <w:rPr>
          <w:sz w:val="24"/>
          <w:szCs w:val="24"/>
        </w:rPr>
        <w:tab/>
      </w:r>
      <w:r w:rsidR="007F1C13" w:rsidRPr="00975299">
        <w:rPr>
          <w:sz w:val="24"/>
          <w:szCs w:val="24"/>
        </w:rPr>
        <w:tab/>
      </w:r>
      <w:r w:rsidR="007F1C13" w:rsidRPr="00975299">
        <w:rPr>
          <w:sz w:val="24"/>
          <w:szCs w:val="24"/>
        </w:rPr>
        <w:tab/>
      </w:r>
      <w:r w:rsidR="007F1C13" w:rsidRPr="00975299">
        <w:rPr>
          <w:sz w:val="24"/>
          <w:szCs w:val="24"/>
        </w:rPr>
        <w:tab/>
      </w:r>
      <w:r w:rsidR="007F1C13" w:rsidRPr="00975299">
        <w:rPr>
          <w:sz w:val="24"/>
          <w:szCs w:val="24"/>
        </w:rPr>
        <w:tab/>
        <w:t xml:space="preserve">   </w:t>
      </w:r>
      <w:r w:rsidRPr="00975299">
        <w:rPr>
          <w:rFonts w:ascii="Times New Roman" w:hAnsi="Times New Roman"/>
          <w:sz w:val="24"/>
          <w:szCs w:val="24"/>
        </w:rPr>
        <w:t xml:space="preserve">  </w:t>
      </w:r>
      <w:r w:rsidR="00C40A6B">
        <w:rPr>
          <w:rFonts w:ascii="Times New Roman" w:hAnsi="Times New Roman"/>
          <w:sz w:val="24"/>
          <w:szCs w:val="24"/>
        </w:rPr>
        <w:tab/>
      </w:r>
      <w:r w:rsidRPr="00975299">
        <w:rPr>
          <w:rFonts w:ascii="Times New Roman" w:hAnsi="Times New Roman"/>
          <w:sz w:val="24"/>
          <w:szCs w:val="24"/>
        </w:rPr>
        <w:t>№ 31</w:t>
      </w:r>
    </w:p>
    <w:p w:rsidR="00F755B1" w:rsidRDefault="00F755B1">
      <w:pPr>
        <w:tabs>
          <w:tab w:val="left" w:pos="4500"/>
        </w:tabs>
        <w:spacing w:after="0" w:line="240" w:lineRule="auto"/>
        <w:ind w:firstLine="850"/>
        <w:contextualSpacing/>
        <w:jc w:val="center"/>
        <w:rPr>
          <w:rFonts w:eastAsia="SimSun" w:cs="Mangal"/>
          <w:sz w:val="24"/>
          <w:szCs w:val="24"/>
          <w:lang w:eastAsia="zh-CN" w:bidi="hi-IN"/>
        </w:rPr>
      </w:pPr>
    </w:p>
    <w:p w:rsidR="00F755B1" w:rsidRDefault="007F1C13">
      <w:pPr>
        <w:spacing w:before="482" w:after="0" w:line="240" w:lineRule="auto"/>
        <w:ind w:firstLine="850"/>
        <w:jc w:val="center"/>
      </w:pPr>
      <w:r>
        <w:rPr>
          <w:rFonts w:ascii="Times New Roman" w:hAnsi="Times New Roman"/>
          <w:sz w:val="24"/>
          <w:szCs w:val="24"/>
        </w:rPr>
        <w:t xml:space="preserve">Об утверждении Административного регламента предоставления муниципальной услуги </w:t>
      </w:r>
      <w:r>
        <w:rPr>
          <w:rStyle w:val="ab"/>
          <w:rFonts w:ascii="Times New Roman" w:eastAsia="PMingLiU" w:hAnsi="Times New Roman" w:cs="Times New Roman"/>
          <w:sz w:val="24"/>
          <w:szCs w:val="24"/>
          <w:lang w:eastAsia="zh-CN" w:bidi="hi-IN"/>
        </w:rPr>
        <w:t>по предоставлению разрешения на условно разрешенный вид использования земельного участка или объекта капитального строительства</w:t>
      </w:r>
    </w:p>
    <w:p w:rsidR="00F755B1" w:rsidRDefault="00F755B1">
      <w:pPr>
        <w:widowControl w:val="0"/>
        <w:spacing w:after="0" w:line="240" w:lineRule="auto"/>
        <w:ind w:firstLine="709"/>
        <w:contextualSpacing/>
        <w:jc w:val="center"/>
        <w:rPr>
          <w:rFonts w:ascii="Times New Roman" w:hAnsi="Times New Roman"/>
          <w:sz w:val="24"/>
          <w:szCs w:val="24"/>
        </w:rPr>
      </w:pPr>
    </w:p>
    <w:p w:rsidR="00F755B1" w:rsidRDefault="007F1C13">
      <w:pPr>
        <w:spacing w:after="0" w:line="240" w:lineRule="auto"/>
        <w:ind w:firstLine="709"/>
        <w:contextualSpacing/>
        <w:jc w:val="both"/>
      </w:pPr>
      <w:proofErr w:type="gramStart"/>
      <w:r>
        <w:rPr>
          <w:rFonts w:ascii="Times New Roman" w:hAnsi="Times New Roman"/>
          <w:color w:val="000000"/>
          <w:sz w:val="24"/>
          <w:szCs w:val="24"/>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от 6 октября 2003 года № 131-ФЗ «Об</w:t>
      </w:r>
      <w:proofErr w:type="gramEnd"/>
      <w:r>
        <w:rPr>
          <w:rFonts w:ascii="Times New Roman" w:hAnsi="Times New Roman"/>
          <w:color w:val="000000"/>
          <w:sz w:val="24"/>
          <w:szCs w:val="24"/>
        </w:rPr>
        <w:t xml:space="preserve"> общих </w:t>
      </w:r>
      <w:proofErr w:type="gramStart"/>
      <w:r>
        <w:rPr>
          <w:rFonts w:ascii="Times New Roman" w:hAnsi="Times New Roman"/>
          <w:color w:val="000000"/>
          <w:sz w:val="24"/>
          <w:szCs w:val="24"/>
        </w:rPr>
        <w:t>принципах</w:t>
      </w:r>
      <w:proofErr w:type="gramEnd"/>
      <w:r>
        <w:rPr>
          <w:rFonts w:ascii="Times New Roman" w:hAnsi="Times New Roman"/>
          <w:color w:val="000000"/>
          <w:sz w:val="24"/>
          <w:szCs w:val="24"/>
        </w:rPr>
        <w:t xml:space="preserve">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на основании Устава муниципального обр</w:t>
      </w:r>
      <w:r w:rsidR="00F41DC3">
        <w:rPr>
          <w:rFonts w:ascii="Times New Roman" w:hAnsi="Times New Roman"/>
          <w:color w:val="000000"/>
          <w:sz w:val="24"/>
          <w:szCs w:val="24"/>
        </w:rPr>
        <w:t>азования «Новогоренское сельское</w:t>
      </w:r>
      <w:r>
        <w:rPr>
          <w:rFonts w:ascii="Times New Roman" w:hAnsi="Times New Roman"/>
          <w:color w:val="000000"/>
          <w:sz w:val="24"/>
          <w:szCs w:val="24"/>
        </w:rPr>
        <w:t xml:space="preserve"> поселение»</w:t>
      </w:r>
    </w:p>
    <w:p w:rsidR="00F755B1" w:rsidRDefault="007F1C13">
      <w:pPr>
        <w:spacing w:after="0" w:line="240" w:lineRule="auto"/>
        <w:ind w:firstLine="850"/>
        <w:contextualSpacing/>
        <w:jc w:val="both"/>
      </w:pPr>
      <w:r>
        <w:rPr>
          <w:rFonts w:ascii="Times New Roman" w:hAnsi="Times New Roman"/>
          <w:color w:val="000000"/>
          <w:sz w:val="24"/>
          <w:szCs w:val="24"/>
        </w:rPr>
        <w:t xml:space="preserve">ПОСТАНОВЛЯЮ: </w:t>
      </w:r>
    </w:p>
    <w:p w:rsidR="00F755B1" w:rsidRDefault="007F1C13">
      <w:pPr>
        <w:spacing w:after="0" w:line="240" w:lineRule="auto"/>
        <w:ind w:firstLine="850"/>
        <w:contextualSpacing/>
        <w:jc w:val="both"/>
      </w:pPr>
      <w:r>
        <w:rPr>
          <w:rFonts w:ascii="Times New Roman" w:hAnsi="Times New Roman"/>
          <w:color w:val="000000"/>
          <w:sz w:val="24"/>
          <w:szCs w:val="24"/>
        </w:rPr>
        <w:t xml:space="preserve">1. Утвердить Административный регламент предоставления муниципальной услуги </w:t>
      </w:r>
      <w:r>
        <w:rPr>
          <w:rStyle w:val="ab"/>
          <w:rFonts w:ascii="Times New Roman" w:eastAsia="PMingLiU" w:hAnsi="Times New Roman" w:cs="Times New Roman"/>
          <w:sz w:val="24"/>
          <w:szCs w:val="24"/>
          <w:lang w:eastAsia="zh-CN" w:bidi="hi-IN"/>
        </w:rPr>
        <w:t>по предоставлению разрешения на условно разрешенный вид использования земельного участка или объекта капитального строительства</w:t>
      </w:r>
      <w:r>
        <w:rPr>
          <w:rFonts w:ascii="Times New Roman" w:hAnsi="Times New Roman"/>
          <w:color w:val="000000"/>
          <w:sz w:val="24"/>
          <w:szCs w:val="24"/>
        </w:rPr>
        <w:t xml:space="preserve"> согласно приложению.   </w:t>
      </w:r>
    </w:p>
    <w:p w:rsidR="00F755B1" w:rsidRDefault="00A24C29">
      <w:pPr>
        <w:spacing w:after="0" w:line="240" w:lineRule="auto"/>
        <w:ind w:firstLine="850"/>
        <w:contextualSpacing/>
        <w:jc w:val="both"/>
      </w:pPr>
      <w:r>
        <w:rPr>
          <w:rFonts w:ascii="Times New Roman" w:eastAsia="SimSun" w:hAnsi="Times New Roman"/>
          <w:sz w:val="24"/>
          <w:szCs w:val="24"/>
          <w:lang w:eastAsia="zh-CN" w:bidi="hi-IN"/>
        </w:rPr>
        <w:t>2</w:t>
      </w:r>
      <w:r w:rsidR="007F1C13">
        <w:rPr>
          <w:rFonts w:ascii="Times New Roman" w:eastAsia="SimSun" w:hAnsi="Times New Roman"/>
          <w:sz w:val="24"/>
          <w:szCs w:val="24"/>
          <w:lang w:eastAsia="zh-CN" w:bidi="hi-IN"/>
        </w:rPr>
        <w:t>. Настоящее постановление опубликовать в Ведомостях органов местного самоупр</w:t>
      </w:r>
      <w:r>
        <w:rPr>
          <w:rFonts w:ascii="Times New Roman" w:eastAsia="SimSun" w:hAnsi="Times New Roman"/>
          <w:sz w:val="24"/>
          <w:szCs w:val="24"/>
          <w:lang w:eastAsia="zh-CN" w:bidi="hi-IN"/>
        </w:rPr>
        <w:t>авления Новогоренского сельского</w:t>
      </w:r>
      <w:r w:rsidR="007F1C13">
        <w:rPr>
          <w:rFonts w:ascii="Times New Roman" w:eastAsia="SimSun" w:hAnsi="Times New Roman"/>
          <w:sz w:val="24"/>
          <w:szCs w:val="24"/>
          <w:lang w:eastAsia="zh-CN" w:bidi="hi-IN"/>
        </w:rPr>
        <w:t xml:space="preserve"> поселения и разместить на официальном сайте органов местного самоуправления </w:t>
      </w:r>
      <w:r>
        <w:rPr>
          <w:rFonts w:ascii="Times New Roman" w:eastAsia="SimSun" w:hAnsi="Times New Roman"/>
          <w:sz w:val="24"/>
          <w:szCs w:val="24"/>
          <w:lang w:eastAsia="zh-CN" w:bidi="hi-IN"/>
        </w:rPr>
        <w:t xml:space="preserve">Новогоренского сельского </w:t>
      </w:r>
      <w:r w:rsidR="007F1C13">
        <w:rPr>
          <w:rFonts w:ascii="Times New Roman" w:eastAsia="SimSun" w:hAnsi="Times New Roman"/>
          <w:sz w:val="24"/>
          <w:szCs w:val="24"/>
          <w:lang w:eastAsia="zh-CN" w:bidi="hi-IN"/>
        </w:rPr>
        <w:t>поселения.</w:t>
      </w:r>
    </w:p>
    <w:p w:rsidR="00F755B1" w:rsidRDefault="00A24C29">
      <w:pPr>
        <w:spacing w:after="0" w:line="240" w:lineRule="auto"/>
        <w:ind w:firstLine="850"/>
        <w:contextualSpacing/>
        <w:jc w:val="both"/>
      </w:pPr>
      <w:r>
        <w:rPr>
          <w:rFonts w:ascii="Times New Roman" w:eastAsia="SimSun" w:hAnsi="Times New Roman"/>
          <w:sz w:val="24"/>
          <w:szCs w:val="24"/>
          <w:lang w:eastAsia="zh-CN" w:bidi="hi-IN"/>
        </w:rPr>
        <w:t>3</w:t>
      </w:r>
      <w:r w:rsidR="007F1C13">
        <w:rPr>
          <w:rFonts w:ascii="Times New Roman" w:eastAsia="SimSun" w:hAnsi="Times New Roman"/>
          <w:sz w:val="24"/>
          <w:szCs w:val="24"/>
          <w:lang w:eastAsia="zh-CN" w:bidi="hi-IN"/>
        </w:rPr>
        <w:t>. Настоящее постановление вступает в силу со дня его официального опубликования.</w:t>
      </w:r>
    </w:p>
    <w:p w:rsidR="00F755B1" w:rsidRDefault="00A24C29">
      <w:pPr>
        <w:widowControl w:val="0"/>
        <w:spacing w:after="0" w:line="240" w:lineRule="auto"/>
        <w:ind w:firstLine="850"/>
        <w:contextualSpacing/>
        <w:jc w:val="both"/>
      </w:pPr>
      <w:r>
        <w:rPr>
          <w:rFonts w:ascii="Times New Roman" w:eastAsia="SimSun" w:hAnsi="Times New Roman"/>
          <w:sz w:val="24"/>
          <w:szCs w:val="24"/>
          <w:lang w:eastAsia="zh-CN" w:bidi="hi-IN"/>
        </w:rPr>
        <w:t>4</w:t>
      </w:r>
      <w:r w:rsidR="00975299">
        <w:rPr>
          <w:rFonts w:ascii="Times New Roman" w:eastAsia="SimSun" w:hAnsi="Times New Roman"/>
          <w:sz w:val="24"/>
          <w:szCs w:val="24"/>
          <w:lang w:eastAsia="zh-CN" w:bidi="hi-IN"/>
        </w:rPr>
        <w:t xml:space="preserve">. </w:t>
      </w:r>
      <w:proofErr w:type="gramStart"/>
      <w:r w:rsidR="00975299">
        <w:rPr>
          <w:rFonts w:ascii="Times New Roman" w:eastAsia="SimSun" w:hAnsi="Times New Roman"/>
          <w:sz w:val="24"/>
          <w:szCs w:val="24"/>
          <w:lang w:eastAsia="zh-CN" w:bidi="hi-IN"/>
        </w:rPr>
        <w:t>Контроль за</w:t>
      </w:r>
      <w:proofErr w:type="gramEnd"/>
      <w:r w:rsidR="00975299">
        <w:rPr>
          <w:rFonts w:ascii="Times New Roman" w:eastAsia="SimSun" w:hAnsi="Times New Roman"/>
          <w:sz w:val="24"/>
          <w:szCs w:val="24"/>
          <w:lang w:eastAsia="zh-CN" w:bidi="hi-IN"/>
        </w:rPr>
        <w:t xml:space="preserve"> исполнением</w:t>
      </w:r>
      <w:r w:rsidR="007F1C13">
        <w:rPr>
          <w:rFonts w:ascii="Times New Roman" w:eastAsia="SimSun" w:hAnsi="Times New Roman"/>
          <w:sz w:val="24"/>
          <w:szCs w:val="24"/>
          <w:lang w:eastAsia="zh-CN" w:bidi="hi-IN"/>
        </w:rPr>
        <w:t xml:space="preserve"> настоящего постан</w:t>
      </w:r>
      <w:r>
        <w:rPr>
          <w:rFonts w:ascii="Times New Roman" w:eastAsia="SimSun" w:hAnsi="Times New Roman"/>
          <w:sz w:val="24"/>
          <w:szCs w:val="24"/>
          <w:lang w:eastAsia="zh-CN" w:bidi="hi-IN"/>
        </w:rPr>
        <w:t>овления оставляю за собой.</w:t>
      </w:r>
    </w:p>
    <w:p w:rsidR="00F755B1" w:rsidRDefault="00F755B1">
      <w:pPr>
        <w:widowControl w:val="0"/>
        <w:spacing w:after="0" w:line="240" w:lineRule="auto"/>
        <w:ind w:firstLine="850"/>
        <w:contextualSpacing/>
        <w:jc w:val="both"/>
        <w:rPr>
          <w:rFonts w:ascii="Arial" w:hAnsi="Arial" w:cs="Arial"/>
          <w:sz w:val="28"/>
          <w:szCs w:val="28"/>
        </w:rPr>
      </w:pPr>
    </w:p>
    <w:p w:rsidR="00A24C29" w:rsidRDefault="007F1C13" w:rsidP="00A24C29">
      <w:pPr>
        <w:tabs>
          <w:tab w:val="left" w:pos="5393"/>
        </w:tabs>
        <w:spacing w:after="0"/>
        <w:contextualSpacing/>
        <w:jc w:val="both"/>
        <w:rPr>
          <w:rFonts w:ascii="Times New Roman" w:eastAsia="SimSun" w:hAnsi="Times New Roman"/>
          <w:sz w:val="24"/>
          <w:szCs w:val="24"/>
          <w:lang w:eastAsia="zh-CN" w:bidi="hi-IN"/>
        </w:rPr>
      </w:pPr>
      <w:r>
        <w:rPr>
          <w:rFonts w:ascii="Times New Roman" w:hAnsi="Times New Roman"/>
          <w:color w:val="000000"/>
          <w:sz w:val="24"/>
          <w:szCs w:val="24"/>
        </w:rPr>
        <w:t xml:space="preserve">Глава </w:t>
      </w:r>
      <w:r w:rsidR="00A24C29">
        <w:rPr>
          <w:rFonts w:ascii="Times New Roman" w:eastAsia="SimSun" w:hAnsi="Times New Roman"/>
          <w:sz w:val="24"/>
          <w:szCs w:val="24"/>
          <w:lang w:eastAsia="zh-CN" w:bidi="hi-IN"/>
        </w:rPr>
        <w:t xml:space="preserve">Новогоренского </w:t>
      </w:r>
      <w:r w:rsidR="00A24C29">
        <w:rPr>
          <w:rFonts w:ascii="Times New Roman" w:eastAsia="SimSun" w:hAnsi="Times New Roman"/>
          <w:sz w:val="24"/>
          <w:szCs w:val="24"/>
          <w:lang w:eastAsia="zh-CN" w:bidi="hi-IN"/>
        </w:rPr>
        <w:tab/>
      </w:r>
      <w:r w:rsidR="00A24C29">
        <w:rPr>
          <w:rFonts w:ascii="Times New Roman" w:eastAsia="SimSun" w:hAnsi="Times New Roman"/>
          <w:sz w:val="24"/>
          <w:szCs w:val="24"/>
          <w:lang w:eastAsia="zh-CN" w:bidi="hi-IN"/>
        </w:rPr>
        <w:tab/>
      </w:r>
      <w:r w:rsidR="00A24C29">
        <w:rPr>
          <w:rFonts w:ascii="Times New Roman" w:eastAsia="SimSun" w:hAnsi="Times New Roman"/>
          <w:sz w:val="24"/>
          <w:szCs w:val="24"/>
          <w:lang w:eastAsia="zh-CN" w:bidi="hi-IN"/>
        </w:rPr>
        <w:tab/>
      </w:r>
      <w:r w:rsidR="00A24C29">
        <w:rPr>
          <w:rFonts w:ascii="Times New Roman" w:eastAsia="SimSun" w:hAnsi="Times New Roman"/>
          <w:sz w:val="24"/>
          <w:szCs w:val="24"/>
          <w:lang w:eastAsia="zh-CN" w:bidi="hi-IN"/>
        </w:rPr>
        <w:tab/>
        <w:t>И.А. Комарова</w:t>
      </w:r>
    </w:p>
    <w:p w:rsidR="00F755B1" w:rsidRDefault="00A24C29" w:rsidP="00A24C29">
      <w:pPr>
        <w:spacing w:after="0"/>
        <w:contextualSpacing/>
        <w:jc w:val="both"/>
      </w:pPr>
      <w:r>
        <w:rPr>
          <w:rFonts w:ascii="Times New Roman" w:eastAsia="SimSun" w:hAnsi="Times New Roman"/>
          <w:sz w:val="24"/>
          <w:szCs w:val="24"/>
          <w:lang w:eastAsia="zh-CN" w:bidi="hi-IN"/>
        </w:rPr>
        <w:t xml:space="preserve">сельского </w:t>
      </w:r>
      <w:r w:rsidR="007F1C13">
        <w:rPr>
          <w:rFonts w:ascii="Times New Roman" w:eastAsia="SimSun" w:hAnsi="Times New Roman"/>
          <w:sz w:val="24"/>
          <w:szCs w:val="24"/>
          <w:lang w:eastAsia="zh-CN" w:bidi="hi-IN"/>
        </w:rPr>
        <w:t>поселения</w:t>
      </w:r>
      <w:r w:rsidR="007F1C13">
        <w:rPr>
          <w:rFonts w:ascii="Times New Roman" w:eastAsia="SimSun" w:hAnsi="Times New Roman"/>
          <w:sz w:val="24"/>
          <w:szCs w:val="24"/>
          <w:lang w:eastAsia="zh-CN" w:bidi="hi-IN"/>
        </w:rPr>
        <w:tab/>
      </w:r>
      <w:r w:rsidR="007F1C13">
        <w:rPr>
          <w:rFonts w:ascii="Times New Roman" w:eastAsia="SimSun" w:hAnsi="Times New Roman"/>
          <w:sz w:val="24"/>
          <w:szCs w:val="24"/>
          <w:lang w:eastAsia="zh-CN" w:bidi="hi-IN"/>
        </w:rPr>
        <w:tab/>
      </w:r>
      <w:r w:rsidR="007F1C13">
        <w:rPr>
          <w:rFonts w:ascii="Times New Roman" w:eastAsia="SimSun" w:hAnsi="Times New Roman"/>
          <w:sz w:val="24"/>
          <w:szCs w:val="24"/>
          <w:lang w:eastAsia="zh-CN" w:bidi="hi-IN"/>
        </w:rPr>
        <w:tab/>
      </w:r>
      <w:r w:rsidR="007F1C13">
        <w:rPr>
          <w:rFonts w:ascii="Times New Roman" w:eastAsia="SimSun" w:hAnsi="Times New Roman"/>
          <w:sz w:val="24"/>
          <w:szCs w:val="24"/>
          <w:lang w:eastAsia="zh-CN" w:bidi="hi-IN"/>
        </w:rPr>
        <w:tab/>
      </w:r>
      <w:r w:rsidR="007F1C13">
        <w:rPr>
          <w:rFonts w:ascii="Times New Roman" w:eastAsia="SimSun" w:hAnsi="Times New Roman"/>
          <w:sz w:val="24"/>
          <w:szCs w:val="24"/>
          <w:lang w:eastAsia="zh-CN" w:bidi="hi-IN"/>
        </w:rPr>
        <w:tab/>
      </w:r>
      <w:r w:rsidR="007F1C13">
        <w:rPr>
          <w:rFonts w:ascii="Times New Roman" w:eastAsia="SimSun" w:hAnsi="Times New Roman"/>
          <w:sz w:val="24"/>
          <w:szCs w:val="24"/>
          <w:lang w:eastAsia="zh-CN" w:bidi="hi-IN"/>
        </w:rPr>
        <w:tab/>
        <w:t xml:space="preserve">                                  </w:t>
      </w:r>
    </w:p>
    <w:p w:rsidR="00F755B1" w:rsidRDefault="00F755B1">
      <w:pPr>
        <w:widowControl w:val="0"/>
        <w:spacing w:after="0" w:line="240" w:lineRule="auto"/>
        <w:ind w:firstLine="850"/>
        <w:contextualSpacing/>
        <w:jc w:val="both"/>
        <w:rPr>
          <w:rFonts w:ascii="Times New Roman" w:hAnsi="Times New Roman"/>
          <w:sz w:val="24"/>
          <w:szCs w:val="24"/>
        </w:rPr>
      </w:pPr>
    </w:p>
    <w:p w:rsidR="00A24C29" w:rsidRDefault="00A24C29">
      <w:pPr>
        <w:ind w:left="5812"/>
        <w:rPr>
          <w:rFonts w:ascii="Times New Roman" w:hAnsi="Times New Roman"/>
          <w:bCs/>
        </w:rPr>
      </w:pPr>
    </w:p>
    <w:p w:rsidR="00A24C29" w:rsidRDefault="00A24C29">
      <w:pPr>
        <w:ind w:left="5812"/>
        <w:rPr>
          <w:rFonts w:ascii="Times New Roman" w:hAnsi="Times New Roman"/>
          <w:bCs/>
        </w:rPr>
      </w:pPr>
    </w:p>
    <w:p w:rsidR="00A24C29" w:rsidRDefault="00A24C29">
      <w:pPr>
        <w:ind w:left="5812"/>
        <w:rPr>
          <w:rFonts w:ascii="Times New Roman" w:hAnsi="Times New Roman"/>
          <w:bCs/>
        </w:rPr>
      </w:pPr>
    </w:p>
    <w:p w:rsidR="00A24C29" w:rsidRDefault="00A24C29">
      <w:pPr>
        <w:ind w:left="5812"/>
        <w:rPr>
          <w:rFonts w:ascii="Times New Roman" w:hAnsi="Times New Roman"/>
          <w:bCs/>
        </w:rPr>
      </w:pPr>
    </w:p>
    <w:p w:rsidR="00975299" w:rsidRDefault="00975299">
      <w:pPr>
        <w:ind w:left="5812"/>
        <w:rPr>
          <w:rFonts w:ascii="Times New Roman" w:hAnsi="Times New Roman"/>
          <w:bCs/>
        </w:rPr>
      </w:pPr>
    </w:p>
    <w:p w:rsidR="00F755B1" w:rsidRDefault="007F1C13">
      <w:pPr>
        <w:ind w:left="5812"/>
      </w:pPr>
      <w:r>
        <w:rPr>
          <w:rFonts w:ascii="Times New Roman" w:hAnsi="Times New Roman"/>
          <w:bCs/>
        </w:rPr>
        <w:lastRenderedPageBreak/>
        <w:t>Приложение</w:t>
      </w:r>
    </w:p>
    <w:p w:rsidR="00F755B1" w:rsidRDefault="007F1C13">
      <w:pPr>
        <w:ind w:left="5812"/>
      </w:pPr>
      <w:r>
        <w:rPr>
          <w:rFonts w:ascii="Times New Roman" w:hAnsi="Times New Roman"/>
          <w:bCs/>
        </w:rPr>
        <w:t>УТВЕРЖДЕНО</w:t>
      </w:r>
    </w:p>
    <w:p w:rsidR="00F755B1" w:rsidRDefault="007F1C13">
      <w:pPr>
        <w:spacing w:after="0"/>
        <w:ind w:left="5812"/>
        <w:contextualSpacing/>
      </w:pPr>
      <w:r>
        <w:rPr>
          <w:rFonts w:ascii="Times New Roman" w:hAnsi="Times New Roman"/>
          <w:bCs/>
          <w:color w:val="000000"/>
          <w:sz w:val="24"/>
          <w:szCs w:val="24"/>
        </w:rPr>
        <w:t xml:space="preserve"> постановлением Администрации</w:t>
      </w:r>
    </w:p>
    <w:p w:rsidR="00F755B1" w:rsidRDefault="00A24C29">
      <w:pPr>
        <w:spacing w:after="0"/>
        <w:ind w:left="5839"/>
        <w:contextualSpacing/>
      </w:pPr>
      <w:r>
        <w:rPr>
          <w:rFonts w:ascii="Times New Roman" w:eastAsia="SimSun" w:hAnsi="Times New Roman"/>
          <w:sz w:val="24"/>
          <w:szCs w:val="24"/>
          <w:lang w:eastAsia="zh-CN" w:bidi="hi-IN"/>
        </w:rPr>
        <w:t>Новогоренского сельского</w:t>
      </w:r>
      <w:r>
        <w:rPr>
          <w:rFonts w:ascii="Times New Roman" w:hAnsi="Times New Roman"/>
          <w:bCs/>
          <w:color w:val="000000"/>
          <w:sz w:val="24"/>
          <w:szCs w:val="24"/>
        </w:rPr>
        <w:t xml:space="preserve"> </w:t>
      </w:r>
      <w:r w:rsidR="00C40A6B">
        <w:rPr>
          <w:rFonts w:ascii="Times New Roman" w:hAnsi="Times New Roman"/>
          <w:bCs/>
          <w:color w:val="000000"/>
          <w:sz w:val="24"/>
          <w:szCs w:val="24"/>
        </w:rPr>
        <w:t>поселения от 06.06.2022  №31</w:t>
      </w:r>
    </w:p>
    <w:p w:rsidR="00F755B1" w:rsidRDefault="00F755B1">
      <w:pPr>
        <w:keepNext/>
        <w:spacing w:after="0" w:line="240" w:lineRule="auto"/>
        <w:ind w:firstLine="709"/>
        <w:jc w:val="center"/>
        <w:outlineLvl w:val="0"/>
        <w:rPr>
          <w:rFonts w:ascii="Times New Roman" w:hAnsi="Times New Roman"/>
          <w:b/>
          <w:bCs/>
          <w:sz w:val="24"/>
          <w:szCs w:val="24"/>
        </w:rPr>
      </w:pPr>
    </w:p>
    <w:p w:rsidR="00F755B1" w:rsidRDefault="00F755B1">
      <w:pPr>
        <w:keepNext/>
        <w:spacing w:after="0" w:line="240" w:lineRule="auto"/>
        <w:ind w:firstLine="709"/>
        <w:jc w:val="center"/>
        <w:outlineLvl w:val="0"/>
        <w:rPr>
          <w:rFonts w:ascii="Times New Roman" w:hAnsi="Times New Roman"/>
          <w:b/>
          <w:bCs/>
          <w:sz w:val="24"/>
          <w:szCs w:val="24"/>
          <w:lang w:eastAsia="zh-CN"/>
        </w:rPr>
      </w:pPr>
    </w:p>
    <w:p w:rsidR="00F755B1" w:rsidRDefault="007F1C13">
      <w:pPr>
        <w:keepNext/>
        <w:spacing w:after="0" w:line="240" w:lineRule="auto"/>
        <w:ind w:firstLine="709"/>
        <w:jc w:val="center"/>
        <w:outlineLvl w:val="0"/>
      </w:pPr>
      <w:r>
        <w:rPr>
          <w:rFonts w:ascii="Times New Roman" w:hAnsi="Times New Roman"/>
          <w:b/>
          <w:bCs/>
          <w:sz w:val="24"/>
          <w:szCs w:val="24"/>
          <w:lang w:eastAsia="zh-CN"/>
        </w:rPr>
        <w:t>Административный регламент</w:t>
      </w:r>
    </w:p>
    <w:p w:rsidR="00F755B1" w:rsidRDefault="007F1C13">
      <w:pPr>
        <w:keepNext/>
        <w:spacing w:after="0" w:line="240" w:lineRule="auto"/>
        <w:ind w:firstLine="709"/>
        <w:jc w:val="center"/>
        <w:outlineLvl w:val="0"/>
      </w:pPr>
      <w:r>
        <w:rPr>
          <w:rFonts w:ascii="Times New Roman" w:hAnsi="Times New Roman"/>
          <w:b/>
          <w:bCs/>
          <w:sz w:val="24"/>
          <w:szCs w:val="24"/>
          <w:lang w:eastAsia="zh-CN"/>
        </w:rPr>
        <w:t xml:space="preserve">предоставления  муниципальной услуги по </w:t>
      </w:r>
      <w:r>
        <w:rPr>
          <w:rFonts w:ascii="Times New Roman" w:hAnsi="Times New Roman"/>
          <w:b/>
          <w:sz w:val="24"/>
          <w:szCs w:val="24"/>
        </w:rPr>
        <w:t>предоставлению разрешения на условно разрешенный вид использования земельного участка</w:t>
      </w:r>
      <w:r>
        <w:rPr>
          <w:rFonts w:ascii="Times New Roman" w:hAnsi="Times New Roman"/>
          <w:sz w:val="24"/>
          <w:szCs w:val="24"/>
        </w:rPr>
        <w:t xml:space="preserve"> </w:t>
      </w:r>
      <w:r>
        <w:rPr>
          <w:rFonts w:ascii="Times New Roman" w:hAnsi="Times New Roman"/>
          <w:b/>
          <w:sz w:val="24"/>
          <w:szCs w:val="24"/>
        </w:rPr>
        <w:t>или объекта капитального строительства</w:t>
      </w:r>
    </w:p>
    <w:p w:rsidR="00F755B1" w:rsidRDefault="00F755B1">
      <w:pPr>
        <w:spacing w:after="0" w:line="240" w:lineRule="auto"/>
        <w:ind w:firstLine="709"/>
        <w:rPr>
          <w:rFonts w:ascii="Times New Roman" w:hAnsi="Times New Roman"/>
          <w:sz w:val="24"/>
          <w:szCs w:val="24"/>
          <w:lang w:val="tt-RU"/>
        </w:rPr>
      </w:pPr>
    </w:p>
    <w:p w:rsidR="00F755B1" w:rsidRDefault="007F1C13">
      <w:pPr>
        <w:spacing w:after="0" w:line="240" w:lineRule="auto"/>
        <w:ind w:firstLine="709"/>
        <w:jc w:val="center"/>
      </w:pPr>
      <w:r>
        <w:rPr>
          <w:rFonts w:ascii="Times New Roman" w:hAnsi="Times New Roman"/>
          <w:b/>
          <w:sz w:val="24"/>
          <w:szCs w:val="24"/>
        </w:rPr>
        <w:t>1. Общие положения</w:t>
      </w:r>
    </w:p>
    <w:p w:rsidR="00F755B1" w:rsidRDefault="007F1C13">
      <w:pPr>
        <w:keepNext/>
        <w:spacing w:after="0" w:line="240" w:lineRule="auto"/>
        <w:ind w:firstLine="709"/>
        <w:jc w:val="both"/>
        <w:outlineLvl w:val="0"/>
      </w:pPr>
      <w:bookmarkStart w:id="1" w:name="_Hlk40973750"/>
      <w:bookmarkStart w:id="2" w:name="_Hlk41043988"/>
      <w:bookmarkStart w:id="3" w:name="_Hlk40972767"/>
      <w:bookmarkEnd w:id="1"/>
      <w:bookmarkEnd w:id="2"/>
      <w:bookmarkEnd w:id="3"/>
      <w:r>
        <w:rPr>
          <w:rFonts w:ascii="Times New Roman" w:hAnsi="Times New Roman"/>
          <w:sz w:val="24"/>
          <w:szCs w:val="24"/>
          <w:lang w:eastAsia="zh-CN"/>
        </w:rPr>
        <w:t>1.1.</w:t>
      </w:r>
      <w:r>
        <w:rPr>
          <w:rFonts w:ascii="Times New Roman" w:hAnsi="Times New Roman"/>
          <w:sz w:val="24"/>
          <w:szCs w:val="24"/>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Pr>
          <w:rFonts w:ascii="Times New Roman" w:hAnsi="Times New Roman"/>
          <w:bCs/>
          <w:sz w:val="24"/>
          <w:szCs w:val="24"/>
        </w:rPr>
        <w:t xml:space="preserve">предоставлению разрешения на условно разрешенный вид использования земельного участка или объекта капитального строительства </w:t>
      </w:r>
      <w:r>
        <w:rPr>
          <w:rFonts w:ascii="Times New Roman" w:hAnsi="Times New Roman"/>
          <w:sz w:val="24"/>
          <w:szCs w:val="24"/>
        </w:rPr>
        <w:t>(далее –  муниципальная услуга).</w:t>
      </w:r>
    </w:p>
    <w:p w:rsidR="00F755B1" w:rsidRDefault="007F1C13">
      <w:pPr>
        <w:pStyle w:val="af6"/>
        <w:spacing w:after="0" w:line="240" w:lineRule="auto"/>
        <w:ind w:left="0" w:firstLine="709"/>
        <w:jc w:val="both"/>
        <w:rPr>
          <w:rFonts w:ascii="Times New Roman" w:hAnsi="Times New Roman"/>
          <w:sz w:val="28"/>
          <w:szCs w:val="20"/>
          <w:lang w:eastAsia="zh-CN"/>
        </w:rPr>
      </w:pPr>
      <w:r>
        <w:rPr>
          <w:rFonts w:ascii="Times New Roman" w:hAnsi="Times New Roman"/>
          <w:sz w:val="24"/>
          <w:szCs w:val="24"/>
        </w:rPr>
        <w:t xml:space="preserve">1.2. Получатели услуги: физические лица, индивидуальные предприниматели, юридические </w:t>
      </w:r>
      <w:r>
        <w:rPr>
          <w:rFonts w:ascii="Times New Roman" w:hAnsi="Times New Roman"/>
          <w:sz w:val="24"/>
          <w:szCs w:val="24"/>
          <w:lang w:eastAsia="zh-CN"/>
        </w:rPr>
        <w:t>лица (далее - заявитель).</w:t>
      </w:r>
    </w:p>
    <w:p w:rsidR="00F755B1" w:rsidRDefault="007F1C13">
      <w:pPr>
        <w:pStyle w:val="af6"/>
        <w:spacing w:after="0" w:line="240" w:lineRule="auto"/>
        <w:ind w:left="0" w:firstLine="709"/>
        <w:jc w:val="both"/>
        <w:rPr>
          <w:rFonts w:ascii="Times New Roman" w:hAnsi="Times New Roman"/>
          <w:sz w:val="28"/>
          <w:szCs w:val="28"/>
        </w:rPr>
      </w:pPr>
      <w:r>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755B1" w:rsidRDefault="007F1C13">
      <w:pPr>
        <w:pStyle w:val="af6"/>
        <w:spacing w:after="0" w:line="240" w:lineRule="auto"/>
        <w:ind w:left="0" w:firstLine="709"/>
        <w:jc w:val="both"/>
      </w:pPr>
      <w:r>
        <w:rPr>
          <w:rFonts w:ascii="Times New Roman" w:hAnsi="Times New Roman"/>
          <w:spacing w:val="1"/>
          <w:sz w:val="24"/>
          <w:szCs w:val="24"/>
        </w:rPr>
        <w:t>1.3. Информирование о предоставлении  муниципальной услуги:</w:t>
      </w:r>
    </w:p>
    <w:p w:rsidR="00F755B1" w:rsidRDefault="007F1C13">
      <w:pPr>
        <w:spacing w:after="0" w:line="240" w:lineRule="auto"/>
        <w:ind w:firstLine="709"/>
        <w:jc w:val="both"/>
      </w:pPr>
      <w:r>
        <w:rPr>
          <w:rFonts w:ascii="Times New Roman" w:hAnsi="Times New Roman"/>
          <w:spacing w:val="1"/>
          <w:sz w:val="24"/>
          <w:szCs w:val="24"/>
        </w:rPr>
        <w:t>1.3.1. информация о порядке предоставления  муниципальной услуги размещается:</w:t>
      </w:r>
    </w:p>
    <w:p w:rsidR="00F755B1" w:rsidRDefault="007F1C13">
      <w:pPr>
        <w:spacing w:after="0" w:line="240" w:lineRule="auto"/>
        <w:ind w:firstLine="709"/>
        <w:jc w:val="both"/>
        <w:rPr>
          <w:rFonts w:ascii="Times New Roman" w:hAnsi="Times New Roman"/>
          <w:spacing w:val="1"/>
          <w:sz w:val="28"/>
          <w:szCs w:val="28"/>
        </w:rPr>
      </w:pPr>
      <w:r>
        <w:rPr>
          <w:rFonts w:ascii="Times New Roman" w:hAnsi="Times New Roman"/>
          <w:spacing w:val="1"/>
          <w:sz w:val="24"/>
          <w:szCs w:val="24"/>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F755B1" w:rsidRPr="00A24C29" w:rsidRDefault="007F1C13">
      <w:pPr>
        <w:spacing w:after="0" w:line="240" w:lineRule="auto"/>
        <w:ind w:firstLine="709"/>
        <w:jc w:val="both"/>
        <w:rPr>
          <w:rFonts w:ascii="Times New Roman" w:hAnsi="Times New Roman"/>
          <w:sz w:val="24"/>
          <w:szCs w:val="24"/>
        </w:rPr>
      </w:pPr>
      <w:r>
        <w:rPr>
          <w:rFonts w:ascii="Times New Roman" w:hAnsi="Times New Roman"/>
          <w:spacing w:val="1"/>
          <w:sz w:val="24"/>
          <w:szCs w:val="24"/>
        </w:rPr>
        <w:t>2) на официальном сайте Уполномоченного органа в информационно-телекоммуникационной сети «Интернет</w:t>
      </w:r>
      <w:r w:rsidRPr="00A24C29">
        <w:rPr>
          <w:rFonts w:ascii="Times New Roman" w:hAnsi="Times New Roman"/>
          <w:spacing w:val="1"/>
          <w:sz w:val="24"/>
          <w:szCs w:val="24"/>
        </w:rPr>
        <w:t xml:space="preserve">» </w:t>
      </w:r>
      <w:r w:rsidR="00A24C29" w:rsidRPr="00A24C29">
        <w:rPr>
          <w:rFonts w:ascii="Times New Roman" w:hAnsi="Times New Roman"/>
          <w:sz w:val="24"/>
          <w:szCs w:val="24"/>
        </w:rPr>
        <w:t>https://www.novogornoe.tomsk.ru/</w:t>
      </w:r>
      <w:r w:rsidRPr="00A24C29">
        <w:rPr>
          <w:rFonts w:ascii="Times New Roman" w:hAnsi="Times New Roman"/>
          <w:i/>
          <w:sz w:val="24"/>
          <w:szCs w:val="24"/>
        </w:rPr>
        <w:t>.</w:t>
      </w:r>
    </w:p>
    <w:p w:rsidR="00F755B1" w:rsidRDefault="007F1C13">
      <w:pPr>
        <w:spacing w:after="0" w:line="240" w:lineRule="auto"/>
        <w:ind w:firstLine="709"/>
        <w:jc w:val="both"/>
      </w:pPr>
      <w:r>
        <w:rPr>
          <w:rFonts w:ascii="Times New Roman" w:hAnsi="Times New Roman"/>
          <w:spacing w:val="1"/>
          <w:sz w:val="24"/>
          <w:szCs w:val="24"/>
        </w:rPr>
        <w:t xml:space="preserve">3) на Портале государственных и муниципальных услуг </w:t>
      </w:r>
      <w:hyperlink r:id="rId9">
        <w:r>
          <w:rPr>
            <w:rStyle w:val="-"/>
            <w:rFonts w:ascii="Times New Roman" w:hAnsi="Times New Roman"/>
            <w:color w:val="000000"/>
            <w:spacing w:val="1"/>
            <w:sz w:val="24"/>
            <w:szCs w:val="24"/>
            <w:u w:val="none"/>
          </w:rPr>
          <w:t>http:</w:t>
        </w:r>
      </w:hyperlink>
      <w:r>
        <w:rPr>
          <w:rFonts w:ascii="Times New Roman" w:hAnsi="Times New Roman"/>
          <w:spacing w:val="1"/>
          <w:sz w:val="24"/>
          <w:szCs w:val="24"/>
        </w:rPr>
        <w:t>//pgs.tomsk.gov.ru/ (далее – Региональный портал);</w:t>
      </w:r>
    </w:p>
    <w:p w:rsidR="00F755B1" w:rsidRDefault="007F1C13">
      <w:pPr>
        <w:spacing w:after="0" w:line="240" w:lineRule="auto"/>
        <w:ind w:firstLine="709"/>
        <w:jc w:val="both"/>
        <w:rPr>
          <w:rFonts w:ascii="Times New Roman" w:hAnsi="Times New Roman"/>
          <w:spacing w:val="1"/>
          <w:sz w:val="28"/>
          <w:szCs w:val="28"/>
        </w:rPr>
      </w:pPr>
      <w:r>
        <w:rPr>
          <w:rFonts w:ascii="Times New Roman" w:hAnsi="Times New Roman"/>
          <w:spacing w:val="1"/>
          <w:sz w:val="24"/>
          <w:szCs w:val="24"/>
        </w:rPr>
        <w:t>4) на Едином портале государственных и муниципальных услуг (функций) (</w:t>
      </w:r>
      <w:proofErr w:type="spellStart"/>
      <w:r>
        <w:rPr>
          <w:rFonts w:ascii="Times New Roman" w:hAnsi="Times New Roman"/>
          <w:spacing w:val="1"/>
          <w:sz w:val="24"/>
          <w:szCs w:val="24"/>
        </w:rPr>
        <w:t>http</w:t>
      </w:r>
      <w:proofErr w:type="spellEnd"/>
      <w:r>
        <w:rPr>
          <w:rFonts w:ascii="Times New Roman" w:hAnsi="Times New Roman"/>
          <w:spacing w:val="1"/>
          <w:sz w:val="24"/>
          <w:szCs w:val="24"/>
          <w:lang w:val="en-US"/>
        </w:rPr>
        <w:t>s</w:t>
      </w:r>
      <w:r>
        <w:rPr>
          <w:rFonts w:ascii="Times New Roman" w:hAnsi="Times New Roman"/>
          <w:spacing w:val="1"/>
          <w:sz w:val="24"/>
          <w:szCs w:val="24"/>
        </w:rPr>
        <w:t>:// www.gosuslugi.ru/) (далее – Единый портал);</w:t>
      </w:r>
    </w:p>
    <w:p w:rsidR="00F755B1" w:rsidRDefault="007F1C13">
      <w:pPr>
        <w:spacing w:after="0" w:line="240" w:lineRule="auto"/>
        <w:ind w:firstLine="709"/>
        <w:jc w:val="both"/>
        <w:rPr>
          <w:rFonts w:ascii="Times New Roman" w:hAnsi="Times New Roman"/>
          <w:spacing w:val="1"/>
          <w:sz w:val="28"/>
          <w:szCs w:val="28"/>
        </w:rPr>
      </w:pPr>
      <w:r>
        <w:rPr>
          <w:rFonts w:ascii="Times New Roman" w:hAnsi="Times New Roman"/>
          <w:spacing w:val="1"/>
          <w:sz w:val="24"/>
          <w:szCs w:val="24"/>
        </w:rPr>
        <w:t>5) в государственной информационной системе «Реестр государственных и муниципальных услуг» (http://frgu.ru) (далее – Региональный реестр).</w:t>
      </w:r>
    </w:p>
    <w:p w:rsidR="00F755B1" w:rsidRDefault="007F1C13">
      <w:pPr>
        <w:spacing w:after="0" w:line="240" w:lineRule="auto"/>
        <w:ind w:firstLine="709"/>
        <w:jc w:val="both"/>
      </w:pPr>
      <w:r>
        <w:rPr>
          <w:rFonts w:ascii="Times New Roman" w:hAnsi="Times New Roman"/>
          <w:spacing w:val="1"/>
          <w:sz w:val="24"/>
          <w:szCs w:val="24"/>
        </w:rPr>
        <w:t xml:space="preserve">6) непосредственно при личном приеме заявителя в Уполномоченном органе </w:t>
      </w:r>
      <w:r w:rsidR="00BD0537">
        <w:rPr>
          <w:rFonts w:ascii="Times New Roman" w:hAnsi="Times New Roman"/>
          <w:spacing w:val="1"/>
          <w:sz w:val="24"/>
          <w:szCs w:val="24"/>
        </w:rPr>
        <w:t>Администрации Новогоренского сельского</w:t>
      </w:r>
      <w:r>
        <w:rPr>
          <w:rFonts w:ascii="Times New Roman" w:hAnsi="Times New Roman"/>
          <w:spacing w:val="1"/>
          <w:sz w:val="24"/>
          <w:szCs w:val="24"/>
        </w:rPr>
        <w:t xml:space="preserve"> поселения или многофункциональном центре предоставления государственных и муниципальных услуг (далее – многофункциональный центр, МФЦ);</w:t>
      </w:r>
    </w:p>
    <w:p w:rsidR="00F755B1" w:rsidRDefault="007F1C13">
      <w:pPr>
        <w:spacing w:after="0" w:line="240" w:lineRule="auto"/>
        <w:ind w:firstLine="709"/>
        <w:jc w:val="both"/>
      </w:pPr>
      <w:r>
        <w:rPr>
          <w:rFonts w:ascii="Times New Roman" w:hAnsi="Times New Roman"/>
          <w:spacing w:val="1"/>
          <w:sz w:val="24"/>
          <w:szCs w:val="24"/>
        </w:rPr>
        <w:t>7) по телефону в Уполномоченном органе или многофункциональном центре;</w:t>
      </w:r>
    </w:p>
    <w:p w:rsidR="00F755B1" w:rsidRDefault="007F1C13">
      <w:pPr>
        <w:spacing w:after="0" w:line="240" w:lineRule="auto"/>
        <w:ind w:firstLine="709"/>
        <w:jc w:val="both"/>
        <w:rPr>
          <w:rFonts w:ascii="Times New Roman" w:hAnsi="Times New Roman"/>
          <w:spacing w:val="1"/>
          <w:sz w:val="28"/>
          <w:szCs w:val="28"/>
        </w:rPr>
      </w:pPr>
      <w:r>
        <w:rPr>
          <w:rFonts w:ascii="Times New Roman" w:hAnsi="Times New Roman"/>
          <w:spacing w:val="1"/>
          <w:sz w:val="24"/>
          <w:szCs w:val="24"/>
        </w:rPr>
        <w:t>8) письменно, в том числе посредством электронной почты, факсимильной связи.</w:t>
      </w:r>
    </w:p>
    <w:p w:rsidR="00F755B1" w:rsidRDefault="007F1C13">
      <w:pPr>
        <w:spacing w:after="0" w:line="240" w:lineRule="auto"/>
        <w:ind w:firstLine="709"/>
        <w:jc w:val="both"/>
      </w:pPr>
      <w:r>
        <w:rPr>
          <w:rFonts w:ascii="Times New Roman" w:hAnsi="Times New Roman"/>
          <w:spacing w:val="1"/>
          <w:sz w:val="24"/>
          <w:szCs w:val="24"/>
        </w:rPr>
        <w:t>1.3.2. Консультирование по вопросам предоставления муниципальной услуги осуществляется:</w:t>
      </w:r>
    </w:p>
    <w:p w:rsidR="00F755B1" w:rsidRDefault="007F1C13">
      <w:pPr>
        <w:spacing w:after="0" w:line="240" w:lineRule="auto"/>
        <w:ind w:firstLine="709"/>
        <w:jc w:val="both"/>
        <w:rPr>
          <w:rFonts w:ascii="Times New Roman" w:hAnsi="Times New Roman"/>
          <w:spacing w:val="1"/>
          <w:sz w:val="28"/>
          <w:szCs w:val="28"/>
        </w:rPr>
      </w:pPr>
      <w:r>
        <w:rPr>
          <w:rFonts w:ascii="Times New Roman" w:hAnsi="Times New Roman"/>
          <w:spacing w:val="1"/>
          <w:sz w:val="24"/>
          <w:szCs w:val="24"/>
        </w:rPr>
        <w:t>1) в многофункциональных центрах при устном обращении - лично или по телефону;</w:t>
      </w:r>
    </w:p>
    <w:p w:rsidR="00F755B1" w:rsidRDefault="007F1C13">
      <w:pPr>
        <w:spacing w:after="0" w:line="240" w:lineRule="auto"/>
        <w:ind w:firstLine="709"/>
        <w:jc w:val="both"/>
        <w:rPr>
          <w:rFonts w:ascii="Times New Roman" w:hAnsi="Times New Roman"/>
          <w:spacing w:val="1"/>
          <w:sz w:val="28"/>
          <w:szCs w:val="28"/>
        </w:rPr>
      </w:pPr>
      <w:r>
        <w:rPr>
          <w:rFonts w:ascii="Times New Roman" w:hAnsi="Times New Roman"/>
          <w:spacing w:val="1"/>
          <w:sz w:val="24"/>
          <w:szCs w:val="24"/>
        </w:rPr>
        <w:lastRenderedPageBreak/>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F755B1" w:rsidRDefault="007F1C13">
      <w:pPr>
        <w:spacing w:after="0" w:line="240" w:lineRule="auto"/>
        <w:ind w:firstLine="709"/>
        <w:jc w:val="both"/>
      </w:pPr>
      <w:r>
        <w:rPr>
          <w:rFonts w:ascii="Times New Roman" w:hAnsi="Times New Roman"/>
          <w:spacing w:val="1"/>
          <w:sz w:val="24"/>
          <w:szCs w:val="24"/>
        </w:rPr>
        <w:t>1.3.3. Информация о порядке и сроках предоставления муниципальной услуги предоставляется заявителю бесплатно.</w:t>
      </w:r>
    </w:p>
    <w:p w:rsidR="00F755B1" w:rsidRDefault="007F1C13">
      <w:pPr>
        <w:spacing w:after="0" w:line="240" w:lineRule="auto"/>
        <w:ind w:firstLine="709"/>
        <w:jc w:val="both"/>
      </w:pPr>
      <w:r>
        <w:rPr>
          <w:rFonts w:ascii="Times New Roman" w:hAnsi="Times New Roman"/>
          <w:spacing w:val="1"/>
          <w:sz w:val="24"/>
          <w:szCs w:val="24"/>
        </w:rPr>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F755B1" w:rsidRDefault="007F1C13">
      <w:pPr>
        <w:spacing w:after="0" w:line="240" w:lineRule="auto"/>
        <w:ind w:firstLine="709"/>
        <w:jc w:val="both"/>
      </w:pPr>
      <w:proofErr w:type="gramStart"/>
      <w:r>
        <w:rPr>
          <w:rFonts w:ascii="Times New Roman" w:hAnsi="Times New Roman"/>
          <w:spacing w:val="1"/>
          <w:sz w:val="24"/>
          <w:szCs w:val="24"/>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roofErr w:type="gramEnd"/>
    </w:p>
    <w:p w:rsidR="00F755B1" w:rsidRDefault="007F1C13">
      <w:pPr>
        <w:spacing w:after="0" w:line="240" w:lineRule="auto"/>
        <w:ind w:firstLine="709"/>
        <w:jc w:val="both"/>
      </w:pPr>
      <w:r>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755B1" w:rsidRDefault="007F1C13">
      <w:pPr>
        <w:spacing w:after="0" w:line="240" w:lineRule="auto"/>
        <w:ind w:firstLine="709"/>
        <w:jc w:val="both"/>
        <w:rPr>
          <w:rFonts w:ascii="Times New Roman" w:hAnsi="Times New Roman"/>
          <w:spacing w:val="1"/>
          <w:sz w:val="28"/>
          <w:szCs w:val="28"/>
        </w:rPr>
      </w:pPr>
      <w:r>
        <w:rPr>
          <w:rFonts w:ascii="Times New Roman" w:hAnsi="Times New Roman"/>
          <w:spacing w:val="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755B1" w:rsidRDefault="00F755B1">
      <w:pPr>
        <w:spacing w:after="0" w:line="240" w:lineRule="auto"/>
        <w:ind w:firstLine="709"/>
        <w:jc w:val="center"/>
        <w:rPr>
          <w:rFonts w:ascii="Times New Roman" w:hAnsi="Times New Roman"/>
          <w:b/>
          <w:bCs/>
          <w:sz w:val="24"/>
          <w:szCs w:val="24"/>
        </w:rPr>
      </w:pPr>
      <w:bookmarkStart w:id="4" w:name="_Hlk409737501"/>
      <w:bookmarkStart w:id="5" w:name="_Hlk410439881"/>
      <w:bookmarkStart w:id="6" w:name="_Hlk409727671"/>
      <w:bookmarkEnd w:id="4"/>
      <w:bookmarkEnd w:id="5"/>
      <w:bookmarkEnd w:id="6"/>
    </w:p>
    <w:p w:rsidR="00F755B1" w:rsidRDefault="007F1C13">
      <w:pPr>
        <w:spacing w:after="0" w:line="240" w:lineRule="auto"/>
        <w:ind w:firstLine="709"/>
        <w:jc w:val="center"/>
        <w:rPr>
          <w:rFonts w:ascii="Times New Roman" w:hAnsi="Times New Roman"/>
          <w:b/>
          <w:sz w:val="28"/>
          <w:szCs w:val="24"/>
        </w:rPr>
      </w:pPr>
      <w:r>
        <w:rPr>
          <w:rFonts w:ascii="Times New Roman" w:hAnsi="Times New Roman"/>
          <w:b/>
          <w:bCs/>
          <w:sz w:val="24"/>
          <w:szCs w:val="24"/>
        </w:rPr>
        <w:t>2. Стандарт предоставления муниципальной услуги</w:t>
      </w:r>
    </w:p>
    <w:p w:rsidR="00F755B1" w:rsidRDefault="007F1C13">
      <w:pPr>
        <w:spacing w:after="0" w:line="240" w:lineRule="auto"/>
        <w:ind w:firstLine="709"/>
      </w:pPr>
      <w:r>
        <w:rPr>
          <w:rFonts w:ascii="Times New Roman" w:hAnsi="Times New Roman"/>
          <w:sz w:val="24"/>
          <w:szCs w:val="24"/>
        </w:rPr>
        <w:t>2.1. Наименование муниципальной услуги</w:t>
      </w:r>
    </w:p>
    <w:p w:rsidR="00F755B1" w:rsidRDefault="007F1C13">
      <w:pPr>
        <w:spacing w:after="0" w:line="240" w:lineRule="auto"/>
        <w:ind w:firstLine="709"/>
        <w:jc w:val="both"/>
      </w:pPr>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4"/>
          <w:szCs w:val="24"/>
          <w:lang w:eastAsia="zh-CN"/>
        </w:rPr>
        <w:t xml:space="preserve"> </w:t>
      </w:r>
    </w:p>
    <w:p w:rsidR="00F755B1" w:rsidRDefault="007F1C13">
      <w:pPr>
        <w:spacing w:after="0" w:line="240" w:lineRule="auto"/>
        <w:ind w:firstLine="709"/>
        <w:jc w:val="both"/>
      </w:pPr>
      <w:r>
        <w:rPr>
          <w:rFonts w:ascii="Times New Roman" w:hAnsi="Times New Roman"/>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 Админи</w:t>
      </w:r>
      <w:r w:rsidR="002F45C1">
        <w:rPr>
          <w:rFonts w:ascii="Times New Roman" w:hAnsi="Times New Roman"/>
          <w:sz w:val="24"/>
          <w:szCs w:val="24"/>
        </w:rPr>
        <w:t>страция Новогоренского сельского поселения</w:t>
      </w:r>
      <w:r>
        <w:rPr>
          <w:rFonts w:ascii="Times New Roman" w:hAnsi="Times New Roman"/>
          <w:sz w:val="24"/>
          <w:szCs w:val="24"/>
        </w:rPr>
        <w:t>.</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2.3. Перечень нормативных правовых актов, регулирующих предоставление государственной услуги:</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2.4.Описание результата предоставления муниципальной услуги</w:t>
      </w:r>
    </w:p>
    <w:p w:rsidR="00F755B1" w:rsidRDefault="007F1C13">
      <w:pPr>
        <w:spacing w:after="0" w:line="240" w:lineRule="auto"/>
        <w:ind w:firstLine="709"/>
        <w:jc w:val="both"/>
        <w:outlineLvl w:val="2"/>
      </w:pPr>
      <w:r>
        <w:rPr>
          <w:rFonts w:ascii="Times New Roman" w:hAnsi="Times New Roman"/>
          <w:sz w:val="24"/>
          <w:szCs w:val="24"/>
        </w:rPr>
        <w:t>2.4.1.Результатами предоставления муниципальной услуги являются:</w:t>
      </w:r>
    </w:p>
    <w:p w:rsidR="00F755B1" w:rsidRDefault="007F1C13">
      <w:pPr>
        <w:spacing w:after="0" w:line="240" w:lineRule="auto"/>
        <w:ind w:firstLine="709"/>
        <w:jc w:val="both"/>
        <w:outlineLvl w:val="2"/>
      </w:pPr>
      <w:r>
        <w:rPr>
          <w:rFonts w:ascii="Times New Roman" w:hAnsi="Times New Roman"/>
          <w:sz w:val="24"/>
          <w:szCs w:val="24"/>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F755B1" w:rsidRDefault="007F1C13">
      <w:pPr>
        <w:spacing w:after="0" w:line="240" w:lineRule="auto"/>
        <w:ind w:firstLine="709"/>
        <w:jc w:val="both"/>
        <w:outlineLvl w:val="2"/>
      </w:pPr>
      <w:r>
        <w:rPr>
          <w:rFonts w:ascii="Times New Roman" w:hAnsi="Times New Roman"/>
          <w:sz w:val="24"/>
          <w:szCs w:val="24"/>
        </w:rPr>
        <w:t>2) решение об отказе в предоставлении муниципальной услуги (по форме, согласно приложению № 3 к настоящему Административному регламенту).</w:t>
      </w:r>
    </w:p>
    <w:p w:rsidR="00F755B1" w:rsidRDefault="007F1C13">
      <w:pPr>
        <w:spacing w:after="0" w:line="240" w:lineRule="auto"/>
        <w:ind w:firstLine="709"/>
        <w:jc w:val="both"/>
      </w:pPr>
      <w:r>
        <w:rPr>
          <w:rFonts w:ascii="Times New Roman" w:hAnsi="Times New Roman"/>
          <w:sz w:val="24"/>
          <w:szCs w:val="24"/>
        </w:rPr>
        <w:t>2.5.</w:t>
      </w:r>
      <w:r w:rsidRPr="00F41DC3">
        <w:rPr>
          <w:rFonts w:ascii="Times New Roman" w:hAnsi="Times New Roman"/>
          <w:sz w:val="24"/>
          <w:szCs w:val="24"/>
        </w:rPr>
        <w:t xml:space="preserve"> </w:t>
      </w:r>
      <w:r>
        <w:rPr>
          <w:rFonts w:ascii="Times New Roman" w:hAnsi="Times New Roman"/>
          <w:sz w:val="24"/>
          <w:szCs w:val="24"/>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4"/>
          <w:szCs w:val="24"/>
        </w:rPr>
        <w:t xml:space="preserve"> </w:t>
      </w:r>
      <w:r>
        <w:rPr>
          <w:rFonts w:ascii="Times New Roman" w:hAnsi="Times New Roman"/>
          <w:sz w:val="24"/>
          <w:szCs w:val="24"/>
        </w:rPr>
        <w:t>срок выдачи (направления) документов, являющихся результатом предоставления муниципальной услуги.</w:t>
      </w:r>
    </w:p>
    <w:p w:rsidR="00F755B1" w:rsidRDefault="007F1C13">
      <w:pPr>
        <w:spacing w:after="0" w:line="240" w:lineRule="auto"/>
        <w:ind w:firstLine="709"/>
        <w:jc w:val="both"/>
      </w:pPr>
      <w:r>
        <w:rPr>
          <w:rFonts w:ascii="Times New Roman" w:hAnsi="Times New Roman"/>
          <w:sz w:val="24"/>
          <w:szCs w:val="24"/>
        </w:rPr>
        <w:lastRenderedPageBreak/>
        <w:t>2.5.1.</w:t>
      </w:r>
      <w:r w:rsidRPr="00F41DC3">
        <w:rPr>
          <w:rFonts w:ascii="Times New Roman" w:hAnsi="Times New Roman"/>
          <w:sz w:val="24"/>
          <w:szCs w:val="24"/>
        </w:rPr>
        <w:t xml:space="preserve"> </w:t>
      </w:r>
      <w:r>
        <w:rPr>
          <w:rFonts w:ascii="Times New Roman" w:hAnsi="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2.5.2.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2.5.3. Приостановление срока предоставления муниципальной услуги не предусмотрено.</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F755B1" w:rsidRDefault="007F1C13">
      <w:pPr>
        <w:spacing w:after="0" w:line="240" w:lineRule="auto"/>
        <w:ind w:firstLine="709"/>
        <w:jc w:val="both"/>
      </w:pPr>
      <w:r>
        <w:rPr>
          <w:rFonts w:ascii="Times New Roman" w:hAnsi="Times New Roman"/>
          <w:sz w:val="24"/>
          <w:szCs w:val="24"/>
        </w:rPr>
        <w:t>2.6.1.</w:t>
      </w:r>
      <w:r w:rsidRPr="00F41DC3">
        <w:rPr>
          <w:rFonts w:ascii="Times New Roman" w:hAnsi="Times New Roman"/>
          <w:sz w:val="24"/>
          <w:szCs w:val="24"/>
        </w:rPr>
        <w:t xml:space="preserve"> </w:t>
      </w:r>
      <w:r>
        <w:rPr>
          <w:rFonts w:ascii="Times New Roman" w:hAnsi="Times New Roman"/>
          <w:sz w:val="24"/>
          <w:szCs w:val="24"/>
        </w:rPr>
        <w:t>Для получения муниципальной услуги заявитель представляет следующие документы:</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1) документ, удостоверяющий личность;</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3) заявление:</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rsidR="00F755B1" w:rsidRDefault="007F1C13">
      <w:pPr>
        <w:spacing w:after="0" w:line="240" w:lineRule="auto"/>
        <w:ind w:firstLine="709"/>
        <w:jc w:val="both"/>
      </w:pPr>
      <w:r>
        <w:rPr>
          <w:rFonts w:ascii="Times New Roman" w:hAnsi="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2.6.2. К заявлению прилагаются: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lastRenderedPageBreak/>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755B1" w:rsidRDefault="007F1C13">
      <w:pPr>
        <w:spacing w:after="0" w:line="240" w:lineRule="auto"/>
        <w:ind w:firstLine="709"/>
        <w:jc w:val="both"/>
        <w:rPr>
          <w:rFonts w:ascii="Times New Roman" w:hAnsi="Times New Roman"/>
          <w:sz w:val="28"/>
          <w:szCs w:val="28"/>
        </w:rPr>
      </w:pPr>
      <w:proofErr w:type="gramStart"/>
      <w:r>
        <w:rPr>
          <w:rFonts w:ascii="Times New Roman" w:hAnsi="Times New Roman"/>
          <w:sz w:val="24"/>
          <w:szCs w:val="24"/>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Pr>
          <w:rFonts w:ascii="Times New Roman" w:hAnsi="Times New Roman"/>
          <w:sz w:val="24"/>
          <w:szCs w:val="24"/>
        </w:rPr>
        <w:t xml:space="preserve"> Административного регламента;</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2.6.3. Заявление и прилагаемые документы могут быть представлены (направлены) заявителем одним из следующих способов:</w:t>
      </w:r>
    </w:p>
    <w:p w:rsidR="00F755B1" w:rsidRDefault="007F1C13">
      <w:pPr>
        <w:spacing w:after="0" w:line="240" w:lineRule="auto"/>
        <w:ind w:firstLine="709"/>
        <w:jc w:val="both"/>
      </w:pPr>
      <w:r>
        <w:rPr>
          <w:rFonts w:ascii="Times New Roman" w:hAnsi="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F755B1" w:rsidRDefault="007F1C13">
      <w:pPr>
        <w:spacing w:after="0" w:line="240" w:lineRule="auto"/>
        <w:ind w:firstLine="709"/>
        <w:jc w:val="both"/>
      </w:pPr>
      <w:r>
        <w:rPr>
          <w:rFonts w:ascii="Times New Roman" w:hAnsi="Times New Roman"/>
          <w:sz w:val="24"/>
          <w:szCs w:val="24"/>
        </w:rPr>
        <w:t>2) через МФЦ;</w:t>
      </w:r>
    </w:p>
    <w:p w:rsidR="00F755B1" w:rsidRDefault="007F1C13">
      <w:pPr>
        <w:spacing w:after="0" w:line="240" w:lineRule="auto"/>
        <w:ind w:firstLine="709"/>
        <w:jc w:val="both"/>
      </w:pPr>
      <w:r>
        <w:rPr>
          <w:rFonts w:ascii="Times New Roman" w:hAnsi="Times New Roman"/>
          <w:sz w:val="24"/>
          <w:szCs w:val="24"/>
        </w:rPr>
        <w:t>3) через Региональный портал или Единый портал.</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2.6.4. Запрещается требовать от заявителя: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755B1" w:rsidRDefault="007F1C13">
      <w:pPr>
        <w:spacing w:after="0" w:line="240" w:lineRule="auto"/>
        <w:ind w:firstLine="709"/>
        <w:jc w:val="both"/>
      </w:pPr>
      <w:proofErr w:type="gramStart"/>
      <w:r>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Pr>
          <w:rFonts w:ascii="Times New Roman" w:hAnsi="Times New Roman"/>
          <w:sz w:val="24"/>
          <w:szCs w:val="24"/>
        </w:rPr>
        <w:t xml:space="preserve"> </w:t>
      </w:r>
      <w:proofErr w:type="gramStart"/>
      <w:r>
        <w:rPr>
          <w:rFonts w:ascii="Times New Roman" w:hAnsi="Times New Roman"/>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F755B1" w:rsidRDefault="007F1C13">
      <w:pPr>
        <w:spacing w:after="0" w:line="240" w:lineRule="auto"/>
        <w:ind w:firstLine="709"/>
        <w:jc w:val="both"/>
        <w:rPr>
          <w:rFonts w:ascii="Times New Roman" w:hAnsi="Times New Roman"/>
          <w:sz w:val="28"/>
          <w:szCs w:val="28"/>
        </w:rPr>
      </w:pPr>
      <w:proofErr w:type="gramStart"/>
      <w:r>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55B1" w:rsidRDefault="007F1C13">
      <w:pPr>
        <w:spacing w:after="0" w:line="240" w:lineRule="auto"/>
        <w:ind w:firstLine="709"/>
        <w:jc w:val="both"/>
        <w:rPr>
          <w:rFonts w:ascii="Times New Roman" w:hAnsi="Times New Roman"/>
          <w:sz w:val="28"/>
          <w:szCs w:val="28"/>
        </w:rPr>
      </w:pPr>
      <w:proofErr w:type="gramStart"/>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Pr>
          <w:rFonts w:ascii="Times New Roman" w:hAnsi="Times New Roman"/>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 xml:space="preserve">2.7. </w:t>
      </w:r>
      <w:proofErr w:type="gramStart"/>
      <w:r>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F755B1" w:rsidRDefault="007F1C13">
      <w:pPr>
        <w:spacing w:after="0" w:line="240" w:lineRule="auto"/>
        <w:ind w:firstLine="709"/>
        <w:jc w:val="both"/>
      </w:pPr>
      <w:r>
        <w:rPr>
          <w:rFonts w:ascii="Times New Roman" w:hAnsi="Times New Roman"/>
          <w:sz w:val="24"/>
          <w:szCs w:val="24"/>
        </w:rPr>
        <w:t>2.7.1. Получаются в рамках межведомственного взаимодействия:</w:t>
      </w:r>
    </w:p>
    <w:p w:rsidR="00F755B1" w:rsidRDefault="007F1C13">
      <w:pPr>
        <w:spacing w:after="0" w:line="240" w:lineRule="auto"/>
        <w:ind w:firstLine="709"/>
        <w:jc w:val="both"/>
      </w:pPr>
      <w:r>
        <w:rPr>
          <w:rFonts w:ascii="Times New Roman" w:hAnsi="Times New Roman"/>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F755B1" w:rsidRDefault="007F1C13">
      <w:pPr>
        <w:spacing w:after="0" w:line="240" w:lineRule="auto"/>
        <w:ind w:firstLine="709"/>
        <w:jc w:val="both"/>
      </w:pPr>
      <w:r>
        <w:rPr>
          <w:rFonts w:ascii="Times New Roman" w:hAnsi="Times New Roman"/>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F755B1" w:rsidRDefault="007F1C13">
      <w:pPr>
        <w:spacing w:after="0" w:line="240" w:lineRule="auto"/>
        <w:ind w:firstLine="709"/>
        <w:jc w:val="both"/>
      </w:pPr>
      <w:r>
        <w:rPr>
          <w:rFonts w:ascii="Times New Roman" w:hAnsi="Times New Roman"/>
          <w:sz w:val="24"/>
          <w:szCs w:val="24"/>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F755B1" w:rsidRDefault="007F1C13">
      <w:pPr>
        <w:spacing w:after="0" w:line="240" w:lineRule="auto"/>
        <w:ind w:firstLine="709"/>
        <w:jc w:val="both"/>
      </w:pPr>
      <w:r>
        <w:rPr>
          <w:rFonts w:ascii="Times New Roman" w:hAnsi="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 xml:space="preserve">2.7.2. Заявитель вправе </w:t>
      </w:r>
      <w:proofErr w:type="gramStart"/>
      <w:r>
        <w:rPr>
          <w:rFonts w:ascii="Times New Roman" w:hAnsi="Times New Roman"/>
          <w:sz w:val="24"/>
          <w:szCs w:val="24"/>
        </w:rPr>
        <w:t>предоставить документы</w:t>
      </w:r>
      <w:proofErr w:type="gramEnd"/>
      <w:r>
        <w:rPr>
          <w:rFonts w:ascii="Times New Roman" w:hAnsi="Times New Roman"/>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w:t>
      </w:r>
      <w:r>
        <w:rPr>
          <w:rFonts w:ascii="Times New Roman" w:hAnsi="Times New Roman"/>
          <w:sz w:val="24"/>
          <w:szCs w:val="24"/>
        </w:rPr>
        <w:lastRenderedPageBreak/>
        <w:t>организаций, не является основанием для отказа заявителю в предоставлении муниципальной услуги.</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rFonts w:ascii="Times New Roman" w:hAnsi="Times New Roman"/>
          <w:sz w:val="24"/>
          <w:szCs w:val="24"/>
        </w:rPr>
        <w:t>;</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w:t>
      </w:r>
      <w:r>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3)</w:t>
      </w:r>
      <w:r>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4)</w:t>
      </w:r>
      <w:r>
        <w:rPr>
          <w:rFonts w:ascii="Times New Roman" w:hAnsi="Times New Roman"/>
          <w:sz w:val="24"/>
          <w:szCs w:val="24"/>
        </w:rPr>
        <w:tab/>
        <w:t>подача заявления (запроса) от имени заявителя не уполномоченным на то лицом;</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5)</w:t>
      </w:r>
      <w:r>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6)</w:t>
      </w:r>
      <w:r>
        <w:rPr>
          <w:rFonts w:ascii="Times New Roman" w:hAnsi="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7)</w:t>
      </w:r>
      <w:r>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8)</w:t>
      </w:r>
      <w:r>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F755B1" w:rsidRDefault="007F1C13">
      <w:pPr>
        <w:spacing w:after="0" w:line="240" w:lineRule="auto"/>
        <w:ind w:firstLine="709"/>
        <w:jc w:val="both"/>
      </w:pPr>
      <w:r>
        <w:rPr>
          <w:rFonts w:ascii="Times New Roman" w:hAnsi="Times New Roman"/>
          <w:sz w:val="24"/>
          <w:szCs w:val="24"/>
        </w:rPr>
        <w:t>2.9.</w:t>
      </w:r>
      <w:r w:rsidRPr="00F41DC3">
        <w:rPr>
          <w:rFonts w:ascii="Times New Roman" w:hAnsi="Times New Roman"/>
          <w:sz w:val="24"/>
          <w:szCs w:val="24"/>
        </w:rPr>
        <w:t xml:space="preserve"> </w:t>
      </w:r>
      <w:r>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2.9.1. Основания для приостановления предоставления муниципальной услуги отсутствуют.</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2.9.2. Основания для отказа в предоставлении муниципальной услуги: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 xml:space="preserve">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w:t>
      </w:r>
      <w:r>
        <w:rPr>
          <w:rFonts w:ascii="Times New Roman" w:hAnsi="Times New Roman"/>
          <w:sz w:val="24"/>
          <w:szCs w:val="24"/>
        </w:rPr>
        <w:lastRenderedPageBreak/>
        <w:t>санитарно-эпидемиологических, противопожарных и иных норм и правил, установленных законодательством Российской Федерации;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 xml:space="preserve">8) земельный участок, в отношении которого </w:t>
      </w:r>
      <w:proofErr w:type="gramStart"/>
      <w:r>
        <w:rPr>
          <w:rFonts w:ascii="Times New Roman" w:hAnsi="Times New Roman"/>
          <w:sz w:val="24"/>
          <w:szCs w:val="24"/>
        </w:rPr>
        <w:t>запрашивается условно разрешенный вид использования имеет</w:t>
      </w:r>
      <w:proofErr w:type="gramEnd"/>
      <w:r>
        <w:rPr>
          <w:rFonts w:ascii="Times New Roman" w:hAnsi="Times New Roman"/>
          <w:sz w:val="24"/>
          <w:szCs w:val="24"/>
        </w:rPr>
        <w:t xml:space="preserve"> пересечение с границами земель лесного фонда;</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F755B1" w:rsidRDefault="007F1C13">
      <w:pPr>
        <w:spacing w:after="0" w:line="240" w:lineRule="auto"/>
        <w:ind w:firstLine="709"/>
        <w:rPr>
          <w:rFonts w:ascii="Times New Roman" w:hAnsi="Times New Roman"/>
          <w:sz w:val="24"/>
          <w:szCs w:val="24"/>
        </w:rPr>
      </w:pPr>
      <w:r>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F755B1" w:rsidRDefault="007F1C13">
      <w:pPr>
        <w:tabs>
          <w:tab w:val="left" w:pos="370"/>
        </w:tabs>
        <w:spacing w:after="0" w:line="240" w:lineRule="auto"/>
        <w:ind w:firstLine="709"/>
        <w:jc w:val="both"/>
      </w:pPr>
      <w:r>
        <w:rPr>
          <w:rFonts w:ascii="Times New Roman" w:hAnsi="Times New Roman"/>
          <w:sz w:val="24"/>
          <w:szCs w:val="24"/>
        </w:rPr>
        <w:t xml:space="preserve"> муниципальная услуга предоставляется заявителям бесплатно.</w:t>
      </w:r>
    </w:p>
    <w:p w:rsidR="00F755B1" w:rsidRDefault="007F1C13">
      <w:pPr>
        <w:tabs>
          <w:tab w:val="left" w:pos="370"/>
        </w:tabs>
        <w:spacing w:after="0" w:line="240" w:lineRule="auto"/>
        <w:ind w:firstLine="709"/>
        <w:jc w:val="both"/>
      </w:pPr>
      <w:r>
        <w:rPr>
          <w:rFonts w:ascii="Times New Roman" w:hAnsi="Times New Roman"/>
          <w:sz w:val="24"/>
          <w:szCs w:val="24"/>
        </w:rPr>
        <w:t>2.11. Максимальный срок ожидания в очереди при подаче запроса о предоставлении</w:t>
      </w:r>
      <w:r w:rsidR="00A24C29">
        <w:rPr>
          <w:rFonts w:ascii="Times New Roman" w:hAnsi="Times New Roman"/>
          <w:sz w:val="24"/>
          <w:szCs w:val="24"/>
        </w:rPr>
        <w:t xml:space="preserve"> </w:t>
      </w:r>
      <w:r>
        <w:rPr>
          <w:rFonts w:ascii="Times New Roman" w:hAnsi="Times New Roman"/>
          <w:sz w:val="24"/>
          <w:szCs w:val="24"/>
        </w:rPr>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55B1" w:rsidRDefault="007F1C13">
      <w:pPr>
        <w:tabs>
          <w:tab w:val="left" w:pos="0"/>
        </w:tabs>
        <w:spacing w:after="0" w:line="240" w:lineRule="auto"/>
        <w:ind w:firstLine="709"/>
        <w:jc w:val="both"/>
      </w:pPr>
      <w:r>
        <w:rPr>
          <w:rFonts w:ascii="Times New Roman" w:hAnsi="Times New Roman"/>
          <w:sz w:val="24"/>
          <w:szCs w:val="24"/>
        </w:rPr>
        <w:t>2.11.1. Время ожидания при подаче заявления на получение муниципальной услуги - не более 15 минут.</w:t>
      </w:r>
    </w:p>
    <w:p w:rsidR="00F755B1" w:rsidRDefault="007F1C13">
      <w:pPr>
        <w:spacing w:after="0" w:line="240" w:lineRule="auto"/>
        <w:ind w:firstLine="709"/>
        <w:jc w:val="both"/>
      </w:pPr>
      <w:r>
        <w:rPr>
          <w:rFonts w:ascii="Times New Roman" w:hAnsi="Times New Roman"/>
          <w:sz w:val="24"/>
          <w:szCs w:val="24"/>
        </w:rPr>
        <w:t>2.11.2. При получении результата предоставления муниципальной услуги максимальный срок ожидания в очереди не должен превышать 15 минут.</w:t>
      </w:r>
    </w:p>
    <w:p w:rsidR="00F755B1" w:rsidRDefault="007F1C13">
      <w:pPr>
        <w:spacing w:after="0" w:line="240" w:lineRule="auto"/>
        <w:ind w:firstLine="709"/>
        <w:jc w:val="both"/>
      </w:pPr>
      <w:r>
        <w:rPr>
          <w:rFonts w:ascii="Times New Roman" w:hAnsi="Times New Roman"/>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755B1" w:rsidRDefault="007F1C13">
      <w:pPr>
        <w:spacing w:after="0" w:line="240" w:lineRule="auto"/>
        <w:ind w:firstLine="709"/>
        <w:jc w:val="both"/>
      </w:pPr>
      <w:r>
        <w:rPr>
          <w:rFonts w:ascii="Times New Roman" w:hAnsi="Times New Roman"/>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F755B1" w:rsidRDefault="007F1C13">
      <w:pPr>
        <w:spacing w:after="0" w:line="240" w:lineRule="auto"/>
        <w:ind w:firstLine="709"/>
        <w:jc w:val="both"/>
      </w:pPr>
      <w:r>
        <w:rPr>
          <w:rFonts w:ascii="Times New Roman" w:hAnsi="Times New Roman"/>
          <w:sz w:val="24"/>
          <w:szCs w:val="24"/>
        </w:rPr>
        <w:t xml:space="preserve">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w:t>
      </w:r>
      <w:r>
        <w:rPr>
          <w:rFonts w:ascii="Times New Roman" w:hAnsi="Times New Roman"/>
          <w:sz w:val="24"/>
          <w:szCs w:val="24"/>
        </w:rPr>
        <w:lastRenderedPageBreak/>
        <w:t>заявление отправлено, в котором указываются регистрационный номер и дата подачи заявления.</w:t>
      </w:r>
    </w:p>
    <w:p w:rsidR="00F755B1" w:rsidRDefault="007F1C13">
      <w:pPr>
        <w:spacing w:after="0" w:line="240" w:lineRule="auto"/>
        <w:ind w:firstLine="709"/>
        <w:jc w:val="both"/>
      </w:pPr>
      <w:r>
        <w:rPr>
          <w:rFonts w:ascii="Times New Roman" w:hAnsi="Times New Roman"/>
          <w:sz w:val="24"/>
          <w:szCs w:val="24"/>
        </w:rPr>
        <w:t xml:space="preserve">2.13. </w:t>
      </w:r>
      <w:proofErr w:type="gramStart"/>
      <w:r>
        <w:rPr>
          <w:rFonts w:ascii="Times New Roman" w:hAnsi="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755B1" w:rsidRDefault="007F1C13">
      <w:pPr>
        <w:pStyle w:val="ConsPlusNormal"/>
        <w:ind w:firstLine="709"/>
        <w:jc w:val="both"/>
      </w:pPr>
      <w:r>
        <w:rPr>
          <w:rFonts w:ascii="Times New Roman" w:hAnsi="Times New Roman" w:cs="Times New Roman"/>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755B1" w:rsidRDefault="007F1C13">
      <w:pPr>
        <w:pStyle w:val="ConsPlusNormal"/>
        <w:ind w:firstLine="709"/>
        <w:jc w:val="both"/>
        <w:rPr>
          <w:rFonts w:ascii="Times New Roman" w:hAnsi="Times New Roman" w:cs="Times New Roman"/>
          <w:sz w:val="28"/>
          <w:szCs w:val="28"/>
        </w:rPr>
      </w:pPr>
      <w:r>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F755B1" w:rsidRDefault="007F1C13">
      <w:pPr>
        <w:pStyle w:val="ConsPlusNormal"/>
        <w:ind w:firstLine="709"/>
        <w:jc w:val="both"/>
        <w:rPr>
          <w:rFonts w:ascii="Times New Roman" w:hAnsi="Times New Roman" w:cs="Times New Roman"/>
          <w:sz w:val="28"/>
          <w:szCs w:val="28"/>
        </w:rPr>
      </w:pPr>
      <w:r>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F755B1" w:rsidRDefault="007F1C13">
      <w:pPr>
        <w:tabs>
          <w:tab w:val="left" w:pos="370"/>
        </w:tabs>
        <w:spacing w:after="0" w:line="240" w:lineRule="auto"/>
        <w:ind w:firstLine="709"/>
        <w:jc w:val="both"/>
        <w:rPr>
          <w:rFonts w:ascii="Times New Roman" w:hAnsi="Times New Roman"/>
          <w:sz w:val="28"/>
          <w:szCs w:val="28"/>
        </w:rPr>
      </w:pPr>
      <w:r>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755B1" w:rsidRDefault="007F1C13">
      <w:pPr>
        <w:tabs>
          <w:tab w:val="left" w:pos="370"/>
        </w:tabs>
        <w:spacing w:after="0" w:line="240" w:lineRule="auto"/>
        <w:ind w:firstLine="709"/>
        <w:jc w:val="both"/>
        <w:rPr>
          <w:rFonts w:ascii="Times New Roman" w:hAnsi="Times New Roman"/>
          <w:sz w:val="28"/>
          <w:szCs w:val="28"/>
        </w:rPr>
      </w:pPr>
      <w:r>
        <w:rPr>
          <w:rFonts w:ascii="Times New Roman" w:hAnsi="Times New Roman"/>
          <w:sz w:val="24"/>
          <w:szCs w:val="24"/>
        </w:rPr>
        <w:t xml:space="preserve">2.13.2. </w:t>
      </w:r>
      <w:proofErr w:type="gramStart"/>
      <w:r>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Pr>
          <w:rFonts w:ascii="Times New Roman" w:hAnsi="Times New Roman"/>
          <w:sz w:val="24"/>
          <w:szCs w:val="24"/>
        </w:rPr>
        <w:t xml:space="preserve"> предоставления муниципальной услуги обеспечивается:</w:t>
      </w:r>
    </w:p>
    <w:p w:rsidR="00F755B1" w:rsidRDefault="007F1C13">
      <w:pPr>
        <w:tabs>
          <w:tab w:val="left" w:pos="370"/>
        </w:tabs>
        <w:spacing w:after="0" w:line="240" w:lineRule="auto"/>
        <w:ind w:firstLine="709"/>
        <w:jc w:val="both"/>
        <w:rPr>
          <w:rFonts w:ascii="Times New Roman" w:hAnsi="Times New Roman"/>
          <w:sz w:val="28"/>
          <w:szCs w:val="28"/>
        </w:rPr>
      </w:pPr>
      <w:r>
        <w:rPr>
          <w:rFonts w:ascii="Times New Roman" w:hAnsi="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F755B1" w:rsidRDefault="007F1C13">
      <w:pPr>
        <w:tabs>
          <w:tab w:val="left" w:pos="370"/>
        </w:tabs>
        <w:spacing w:after="0" w:line="240" w:lineRule="auto"/>
        <w:ind w:firstLine="709"/>
        <w:jc w:val="both"/>
        <w:rPr>
          <w:rFonts w:ascii="Times New Roman" w:hAnsi="Times New Roman"/>
          <w:sz w:val="28"/>
          <w:szCs w:val="28"/>
        </w:rPr>
      </w:pPr>
      <w:r>
        <w:rPr>
          <w:rFonts w:ascii="Times New Roman" w:hAnsi="Times New Roman"/>
          <w:sz w:val="24"/>
          <w:szCs w:val="24"/>
        </w:rPr>
        <w:t>2) возможность посадки в транспортное средство и высадки из него, в том числе с использованием кресла-коляски;</w:t>
      </w:r>
    </w:p>
    <w:p w:rsidR="00F755B1" w:rsidRDefault="007F1C13">
      <w:pPr>
        <w:tabs>
          <w:tab w:val="left" w:pos="370"/>
        </w:tabs>
        <w:spacing w:after="0" w:line="240" w:lineRule="auto"/>
        <w:ind w:firstLine="709"/>
        <w:jc w:val="both"/>
        <w:rPr>
          <w:rFonts w:ascii="Times New Roman" w:hAnsi="Times New Roman"/>
          <w:sz w:val="28"/>
          <w:szCs w:val="28"/>
        </w:rPr>
      </w:pPr>
      <w:r>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755B1" w:rsidRDefault="007F1C13">
      <w:pPr>
        <w:tabs>
          <w:tab w:val="left" w:pos="370"/>
        </w:tabs>
        <w:spacing w:after="0" w:line="240" w:lineRule="auto"/>
        <w:ind w:firstLine="709"/>
        <w:jc w:val="both"/>
        <w:rPr>
          <w:rFonts w:ascii="Times New Roman" w:hAnsi="Times New Roman"/>
          <w:sz w:val="28"/>
          <w:szCs w:val="28"/>
        </w:rPr>
      </w:pPr>
      <w:r>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5B1" w:rsidRDefault="007F1C13">
      <w:pPr>
        <w:tabs>
          <w:tab w:val="left" w:pos="370"/>
        </w:tabs>
        <w:spacing w:after="0" w:line="240" w:lineRule="auto"/>
        <w:ind w:firstLine="709"/>
        <w:jc w:val="both"/>
        <w:rPr>
          <w:rFonts w:ascii="Times New Roman" w:hAnsi="Times New Roman"/>
          <w:sz w:val="28"/>
          <w:szCs w:val="28"/>
        </w:rPr>
      </w:pPr>
      <w:r>
        <w:rPr>
          <w:rFonts w:ascii="Times New Roman" w:hAnsi="Times New Roman"/>
          <w:sz w:val="24"/>
          <w:szCs w:val="24"/>
        </w:rPr>
        <w:t xml:space="preserve">5)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F755B1" w:rsidRDefault="007F1C13">
      <w:pPr>
        <w:tabs>
          <w:tab w:val="left" w:pos="370"/>
        </w:tabs>
        <w:spacing w:after="0" w:line="240" w:lineRule="auto"/>
        <w:ind w:firstLine="709"/>
        <w:jc w:val="both"/>
        <w:rPr>
          <w:rFonts w:ascii="Times New Roman" w:hAnsi="Times New Roman"/>
          <w:sz w:val="28"/>
          <w:szCs w:val="28"/>
        </w:rPr>
      </w:pPr>
      <w:proofErr w:type="gramStart"/>
      <w:r>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2.14. Показатели доступности и качества муниципальной услуги.</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2.14.1. Показателями доступности предоставления муниципальной услуги являются: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1) расположенность помещения, в котором ведется прием, выдача документов в зоне доступности общественного транспорта;</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 наличие необходимого количества специалистов, а также помещений, в которых осуществляется прием документов от заявителей;</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 xml:space="preserve">3) наличие исчерпывающей информации о способах, порядке и сроках предоставления муниципальной услуги на информационных стендах, официальном сайте </w:t>
      </w:r>
      <w:r>
        <w:rPr>
          <w:rFonts w:ascii="Times New Roman" w:hAnsi="Times New Roman"/>
          <w:sz w:val="24"/>
          <w:szCs w:val="24"/>
        </w:rPr>
        <w:lastRenderedPageBreak/>
        <w:t>органа государственной власти субъекта Российской Федерации муниципального образования, на Едином портале, Региональном портале;</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4) оказание помощи инвалидам в преодолении барьеров, мешающих получению ими услуг наравне с другими лицами.</w:t>
      </w:r>
    </w:p>
    <w:p w:rsidR="00F755B1" w:rsidRDefault="007F1C13">
      <w:pPr>
        <w:spacing w:after="0" w:line="240" w:lineRule="auto"/>
        <w:ind w:firstLine="709"/>
        <w:jc w:val="both"/>
      </w:pPr>
      <w:r>
        <w:rPr>
          <w:rFonts w:ascii="Times New Roman" w:hAnsi="Times New Roman"/>
          <w:sz w:val="24"/>
          <w:szCs w:val="24"/>
        </w:rPr>
        <w:t>2.14.2. Показателями качества предоставления муниципальной услуги являются:</w:t>
      </w:r>
    </w:p>
    <w:p w:rsidR="00F755B1" w:rsidRDefault="007F1C13">
      <w:pPr>
        <w:spacing w:after="0" w:line="240" w:lineRule="auto"/>
        <w:ind w:firstLine="709"/>
        <w:jc w:val="both"/>
      </w:pPr>
      <w:r>
        <w:rPr>
          <w:rFonts w:ascii="Times New Roman" w:hAnsi="Times New Roman"/>
          <w:sz w:val="24"/>
          <w:szCs w:val="24"/>
        </w:rPr>
        <w:t>1) соблюдение сроков приема и рассмотрения документов;</w:t>
      </w:r>
    </w:p>
    <w:p w:rsidR="00F755B1" w:rsidRDefault="007F1C13">
      <w:pPr>
        <w:spacing w:after="0" w:line="240" w:lineRule="auto"/>
        <w:ind w:firstLine="709"/>
        <w:jc w:val="both"/>
      </w:pPr>
      <w:r>
        <w:rPr>
          <w:rFonts w:ascii="Times New Roman" w:hAnsi="Times New Roman"/>
          <w:sz w:val="24"/>
          <w:szCs w:val="24"/>
        </w:rPr>
        <w:t>2) соблюдение срока получения результата муниципальной услуги;</w:t>
      </w:r>
    </w:p>
    <w:p w:rsidR="00F755B1" w:rsidRDefault="007F1C13">
      <w:pPr>
        <w:spacing w:after="0" w:line="240" w:lineRule="auto"/>
        <w:ind w:firstLine="709"/>
        <w:jc w:val="both"/>
      </w:pPr>
      <w:r>
        <w:rPr>
          <w:rFonts w:ascii="Times New Roman" w:hAnsi="Times New Roman"/>
          <w:sz w:val="24"/>
          <w:szCs w:val="24"/>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F755B1" w:rsidRDefault="007F1C13">
      <w:pPr>
        <w:spacing w:after="0" w:line="240" w:lineRule="auto"/>
        <w:ind w:firstLine="709"/>
        <w:jc w:val="both"/>
      </w:pPr>
      <w:r>
        <w:rPr>
          <w:rFonts w:ascii="Times New Roman" w:hAnsi="Times New Roman"/>
          <w:sz w:val="24"/>
          <w:szCs w:val="24"/>
        </w:rPr>
        <w:t>4) количество взаимодействий заявителя с должностными лицами (без учета консультаций).</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F755B1" w:rsidRDefault="007F1C13">
      <w:pPr>
        <w:spacing w:after="0" w:line="240" w:lineRule="auto"/>
        <w:ind w:firstLine="709"/>
        <w:jc w:val="both"/>
      </w:pPr>
      <w:r>
        <w:rPr>
          <w:rFonts w:ascii="Times New Roman" w:hAnsi="Times New Roman"/>
          <w:sz w:val="24"/>
          <w:szCs w:val="24"/>
        </w:rPr>
        <w:t>2.15.</w:t>
      </w:r>
      <w:r w:rsidRPr="00F41DC3">
        <w:rPr>
          <w:rFonts w:ascii="Times New Roman" w:hAnsi="Times New Roman"/>
          <w:sz w:val="24"/>
          <w:szCs w:val="24"/>
        </w:rPr>
        <w:t xml:space="preserve"> </w:t>
      </w:r>
      <w:r>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755B1" w:rsidRDefault="007F1C13">
      <w:pPr>
        <w:tabs>
          <w:tab w:val="left" w:pos="709"/>
        </w:tabs>
        <w:spacing w:after="0" w:line="240" w:lineRule="auto"/>
        <w:ind w:firstLine="709"/>
        <w:jc w:val="both"/>
      </w:pPr>
      <w:r>
        <w:rPr>
          <w:rFonts w:ascii="Times New Roman" w:hAnsi="Times New Roman"/>
          <w:sz w:val="24"/>
          <w:szCs w:val="24"/>
        </w:rPr>
        <w:t>2.15.1. При предоставлении муниципальной услуги в электронной форме заявитель вправе:</w:t>
      </w:r>
    </w:p>
    <w:p w:rsidR="00F755B1" w:rsidRDefault="007F1C13">
      <w:pPr>
        <w:tabs>
          <w:tab w:val="left" w:pos="709"/>
        </w:tabs>
        <w:spacing w:after="0" w:line="240" w:lineRule="auto"/>
        <w:ind w:firstLine="709"/>
        <w:jc w:val="both"/>
        <w:rPr>
          <w:rFonts w:ascii="Times New Roman" w:hAnsi="Times New Roman"/>
          <w:sz w:val="28"/>
          <w:szCs w:val="28"/>
        </w:rPr>
      </w:pPr>
      <w:r>
        <w:rPr>
          <w:rFonts w:ascii="Times New Roman" w:hAnsi="Times New Roman"/>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F755B1" w:rsidRDefault="007F1C13">
      <w:pPr>
        <w:tabs>
          <w:tab w:val="left" w:pos="709"/>
        </w:tabs>
        <w:spacing w:after="0" w:line="240" w:lineRule="auto"/>
        <w:ind w:firstLine="709"/>
        <w:jc w:val="both"/>
        <w:rPr>
          <w:rFonts w:ascii="Times New Roman" w:hAnsi="Times New Roman"/>
          <w:sz w:val="28"/>
          <w:szCs w:val="28"/>
        </w:rPr>
      </w:pPr>
      <w:r>
        <w:rPr>
          <w:rFonts w:ascii="Times New Roman" w:hAnsi="Times New Roman"/>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F755B1" w:rsidRDefault="007F1C13">
      <w:pPr>
        <w:tabs>
          <w:tab w:val="left" w:pos="709"/>
        </w:tabs>
        <w:spacing w:after="0" w:line="240" w:lineRule="auto"/>
        <w:ind w:firstLine="709"/>
        <w:jc w:val="both"/>
        <w:rPr>
          <w:rFonts w:ascii="Times New Roman" w:hAnsi="Times New Roman"/>
          <w:sz w:val="28"/>
          <w:szCs w:val="28"/>
        </w:rPr>
      </w:pPr>
      <w:r>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F755B1" w:rsidRDefault="007F1C13">
      <w:pPr>
        <w:tabs>
          <w:tab w:val="left" w:pos="709"/>
        </w:tabs>
        <w:spacing w:after="0" w:line="240" w:lineRule="auto"/>
        <w:ind w:firstLine="709"/>
        <w:jc w:val="both"/>
        <w:rPr>
          <w:rFonts w:ascii="Times New Roman" w:hAnsi="Times New Roman"/>
          <w:sz w:val="28"/>
          <w:szCs w:val="28"/>
        </w:rPr>
      </w:pPr>
      <w:r>
        <w:rPr>
          <w:rFonts w:ascii="Times New Roman" w:hAnsi="Times New Roman"/>
          <w:sz w:val="24"/>
          <w:szCs w:val="24"/>
        </w:rPr>
        <w:t>г) осуществить оценку качества предоставления муниципальной услуги посредством Регионального портала;</w:t>
      </w:r>
    </w:p>
    <w:p w:rsidR="00F755B1" w:rsidRDefault="007F1C13">
      <w:pPr>
        <w:tabs>
          <w:tab w:val="left" w:pos="709"/>
        </w:tabs>
        <w:spacing w:after="0" w:line="240" w:lineRule="auto"/>
        <w:ind w:firstLine="709"/>
        <w:jc w:val="both"/>
        <w:rPr>
          <w:rFonts w:ascii="Times New Roman" w:hAnsi="Times New Roman"/>
          <w:sz w:val="28"/>
          <w:szCs w:val="28"/>
        </w:rPr>
      </w:pPr>
      <w:r>
        <w:rPr>
          <w:rFonts w:ascii="Times New Roman" w:hAnsi="Times New Roman"/>
          <w:sz w:val="24"/>
          <w:szCs w:val="24"/>
        </w:rPr>
        <w:t>д) получить результат предоставления муниципальной услуги в форме электронного документа;</w:t>
      </w:r>
    </w:p>
    <w:p w:rsidR="00F755B1" w:rsidRDefault="007F1C13">
      <w:pPr>
        <w:spacing w:after="0" w:line="240" w:lineRule="auto"/>
        <w:ind w:firstLine="709"/>
        <w:jc w:val="both"/>
        <w:rPr>
          <w:rFonts w:ascii="Times New Roman" w:hAnsi="Times New Roman"/>
          <w:sz w:val="28"/>
          <w:szCs w:val="28"/>
        </w:rPr>
      </w:pPr>
      <w:proofErr w:type="gramStart"/>
      <w:r>
        <w:rPr>
          <w:rFonts w:ascii="Times New Roman" w:hAnsi="Times New Roman"/>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Pr>
          <w:rFonts w:ascii="Times New Roman" w:hAnsi="Times New Roman"/>
          <w:sz w:val="24"/>
          <w:szCs w:val="24"/>
        </w:rPr>
        <w:t>, государственными и муниципальными служащими.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lastRenderedPageBreak/>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F755B1" w:rsidRDefault="00F755B1">
      <w:pPr>
        <w:spacing w:after="0" w:line="240" w:lineRule="auto"/>
        <w:ind w:firstLine="709"/>
        <w:jc w:val="both"/>
        <w:rPr>
          <w:rFonts w:ascii="Times New Roman" w:hAnsi="Times New Roman"/>
          <w:b/>
          <w:bCs/>
          <w:sz w:val="24"/>
          <w:szCs w:val="24"/>
        </w:rPr>
      </w:pPr>
    </w:p>
    <w:p w:rsidR="00F755B1" w:rsidRDefault="007F1C13">
      <w:pPr>
        <w:spacing w:after="0" w:line="240" w:lineRule="auto"/>
        <w:ind w:firstLine="709"/>
        <w:jc w:val="center"/>
        <w:rPr>
          <w:rFonts w:ascii="Times New Roman" w:hAnsi="Times New Roman"/>
          <w:sz w:val="28"/>
          <w:szCs w:val="28"/>
        </w:rPr>
      </w:pPr>
      <w:r>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55B1" w:rsidRDefault="007F1C13">
      <w:pPr>
        <w:spacing w:after="0" w:line="240" w:lineRule="auto"/>
        <w:ind w:firstLine="709"/>
        <w:jc w:val="both"/>
      </w:pPr>
      <w:r>
        <w:rPr>
          <w:rFonts w:ascii="Times New Roman" w:hAnsi="Times New Roman"/>
          <w:sz w:val="24"/>
          <w:szCs w:val="24"/>
        </w:rPr>
        <w:t>3.1. Описание последовательности действий при предоставлении  муниципальной услуги.</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3.1.1. Предоставление муниципальной услуги включает в себя следующие процедуры:</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3)</w:t>
      </w:r>
      <w:r>
        <w:rPr>
          <w:rFonts w:ascii="Times New Roman" w:hAnsi="Times New Roman"/>
          <w:sz w:val="24"/>
          <w:szCs w:val="24"/>
        </w:rPr>
        <w:tab/>
        <w:t>рассмотрение документов и сведений;</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4)</w:t>
      </w:r>
      <w:r>
        <w:rPr>
          <w:rFonts w:ascii="Times New Roman" w:hAnsi="Times New Roman"/>
          <w:sz w:val="24"/>
          <w:szCs w:val="24"/>
        </w:rPr>
        <w:tab/>
        <w:t>организация и проведение публичных слушаний или общественных обсуждений;</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5)</w:t>
      </w:r>
      <w:r>
        <w:rPr>
          <w:rFonts w:ascii="Times New Roman" w:hAnsi="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6)</w:t>
      </w:r>
      <w:r>
        <w:rPr>
          <w:rFonts w:ascii="Times New Roman" w:hAnsi="Times New Roman"/>
          <w:sz w:val="24"/>
          <w:szCs w:val="24"/>
        </w:rPr>
        <w:tab/>
        <w:t>принятие решения о предоставлении услуги;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7)</w:t>
      </w:r>
      <w:r>
        <w:rPr>
          <w:rFonts w:ascii="Times New Roman" w:hAnsi="Times New Roman"/>
          <w:sz w:val="24"/>
          <w:szCs w:val="24"/>
        </w:rPr>
        <w:tab/>
        <w:t>выдача (направление) заявителю результата; муниципальной услуги.</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F755B1" w:rsidRDefault="00F755B1">
      <w:pPr>
        <w:pStyle w:val="ConsPlusNonformat"/>
        <w:ind w:firstLine="709"/>
        <w:jc w:val="center"/>
        <w:rPr>
          <w:rFonts w:ascii="Times New Roman" w:hAnsi="Times New Roman" w:cs="Times New Roman"/>
          <w:b/>
          <w:sz w:val="24"/>
          <w:szCs w:val="24"/>
        </w:rPr>
      </w:pPr>
    </w:p>
    <w:p w:rsidR="00F755B1" w:rsidRDefault="007F1C13">
      <w:pPr>
        <w:pStyle w:val="ConsPlusNonformat"/>
        <w:ind w:firstLine="709"/>
        <w:jc w:val="center"/>
      </w:pPr>
      <w:r>
        <w:rPr>
          <w:rFonts w:ascii="Times New Roman" w:hAnsi="Times New Roman" w:cs="Times New Roman"/>
          <w:b/>
          <w:sz w:val="24"/>
          <w:szCs w:val="24"/>
        </w:rPr>
        <w:t xml:space="preserve">4.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исполнением административного регламента</w:t>
      </w:r>
    </w:p>
    <w:p w:rsidR="00F755B1" w:rsidRDefault="007F1C13">
      <w:pPr>
        <w:spacing w:after="0" w:line="240" w:lineRule="auto"/>
        <w:ind w:firstLine="709"/>
        <w:jc w:val="both"/>
      </w:pPr>
      <w:r>
        <w:rPr>
          <w:rFonts w:ascii="Times New Roman" w:hAnsi="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специалист отдела градостроительства и землеустройства. </w:t>
      </w:r>
    </w:p>
    <w:p w:rsidR="00F755B1" w:rsidRDefault="007F1C13">
      <w:pPr>
        <w:widowControl w:val="0"/>
        <w:shd w:val="clear" w:color="auto" w:fill="FFFFFF"/>
        <w:spacing w:after="0" w:line="240" w:lineRule="auto"/>
        <w:ind w:firstLine="709"/>
        <w:jc w:val="both"/>
      </w:pPr>
      <w:r>
        <w:rPr>
          <w:rFonts w:ascii="Times New Roman" w:eastAsia="Calibri" w:hAnsi="Times New Roman"/>
          <w:sz w:val="24"/>
          <w:szCs w:val="24"/>
          <w:lang w:eastAsia="en-US"/>
        </w:rPr>
        <w:t xml:space="preserve">4.1.1.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деятельностью Уполномоченного органа по предоставлению муниципальной услуги осуществляется </w:t>
      </w:r>
      <w:r>
        <w:rPr>
          <w:rFonts w:ascii="Times New Roman" w:hAnsi="Times New Roman"/>
          <w:sz w:val="24"/>
          <w:szCs w:val="24"/>
          <w:shd w:val="clear" w:color="auto" w:fill="FFFFFF"/>
        </w:rPr>
        <w:t xml:space="preserve">Главой </w:t>
      </w:r>
      <w:r w:rsidR="00A24C29">
        <w:rPr>
          <w:rFonts w:ascii="Times New Roman" w:eastAsia="SimSun" w:hAnsi="Times New Roman"/>
          <w:sz w:val="24"/>
          <w:szCs w:val="24"/>
          <w:lang w:eastAsia="zh-CN" w:bidi="hi-IN"/>
        </w:rPr>
        <w:t>Новогоренского сельского</w:t>
      </w:r>
      <w:r w:rsidR="00A24C2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поселения</w:t>
      </w:r>
      <w:r>
        <w:rPr>
          <w:rFonts w:ascii="Times New Roman" w:eastAsia="Calibri" w:hAnsi="Times New Roman"/>
          <w:sz w:val="24"/>
          <w:szCs w:val="24"/>
          <w:lang w:eastAsia="en-US"/>
        </w:rPr>
        <w:t xml:space="preserve">. </w:t>
      </w:r>
    </w:p>
    <w:p w:rsidR="00F755B1" w:rsidRDefault="007F1C1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административного регламента сотрудниками МФЦ осуществляется руководителем МФЦ.</w:t>
      </w:r>
    </w:p>
    <w:p w:rsidR="00F755B1" w:rsidRDefault="007F1C13">
      <w:pPr>
        <w:widowControl w:val="0"/>
        <w:spacing w:after="0" w:line="240" w:lineRule="auto"/>
        <w:ind w:firstLine="709"/>
        <w:jc w:val="both"/>
      </w:pPr>
      <w:r>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w:t>
      </w:r>
    </w:p>
    <w:p w:rsidR="00F755B1" w:rsidRDefault="007F1C13">
      <w:pPr>
        <w:widowControl w:val="0"/>
        <w:spacing w:after="0" w:line="240" w:lineRule="auto"/>
        <w:ind w:firstLine="709"/>
        <w:jc w:val="both"/>
      </w:pPr>
      <w:r>
        <w:rPr>
          <w:rFonts w:ascii="Times New Roman" w:eastAsia="Calibri" w:hAnsi="Times New Roman"/>
          <w:sz w:val="24"/>
          <w:szCs w:val="24"/>
        </w:rPr>
        <w:t xml:space="preserve">4.2.1. Контроль полноты и качества предоставления </w:t>
      </w:r>
      <w:r>
        <w:rPr>
          <w:rFonts w:ascii="Times New Roman" w:hAnsi="Times New Roman"/>
          <w:sz w:val="24"/>
          <w:szCs w:val="24"/>
        </w:rPr>
        <w:t>муниципальной</w:t>
      </w:r>
      <w:r>
        <w:rPr>
          <w:rFonts w:ascii="Times New Roman" w:eastAsia="Calibri" w:hAnsi="Times New Roman"/>
          <w:sz w:val="24"/>
          <w:szCs w:val="24"/>
        </w:rPr>
        <w:t xml:space="preserve"> услуги осуществляется путем проведения плановых и внеплановых проверок.</w:t>
      </w:r>
    </w:p>
    <w:p w:rsidR="00F755B1" w:rsidRDefault="007F1C13">
      <w:pPr>
        <w:widowControl w:val="0"/>
        <w:spacing w:after="0" w:line="240" w:lineRule="auto"/>
        <w:ind w:firstLine="709"/>
        <w:jc w:val="both"/>
      </w:pPr>
      <w:r>
        <w:rPr>
          <w:rFonts w:ascii="Times New Roman" w:hAnsi="Times New Roman"/>
          <w:sz w:val="24"/>
          <w:szCs w:val="24"/>
        </w:rPr>
        <w:t xml:space="preserve">Плановые проверки проводятся в соответствии с планом </w:t>
      </w:r>
      <w:proofErr w:type="gramStart"/>
      <w:r>
        <w:rPr>
          <w:rFonts w:ascii="Times New Roman" w:hAnsi="Times New Roman"/>
          <w:sz w:val="24"/>
          <w:szCs w:val="24"/>
        </w:rPr>
        <w:t>работы органа государственной власти субъекта Российской Федерации</w:t>
      </w:r>
      <w:proofErr w:type="gramEnd"/>
      <w:r>
        <w:rPr>
          <w:rFonts w:ascii="Times New Roman" w:hAnsi="Times New Roman"/>
          <w:sz w:val="24"/>
          <w:szCs w:val="24"/>
        </w:rPr>
        <w:t xml:space="preserve"> или органа местного самоуправления, но не реже 1 раза в год</w:t>
      </w:r>
      <w:r>
        <w:rPr>
          <w:rFonts w:ascii="Times New Roman" w:hAnsi="Times New Roman"/>
          <w:i/>
          <w:sz w:val="24"/>
          <w:szCs w:val="24"/>
        </w:rPr>
        <w:t>.</w:t>
      </w:r>
    </w:p>
    <w:p w:rsidR="00F755B1" w:rsidRDefault="007F1C13">
      <w:pPr>
        <w:widowControl w:val="0"/>
        <w:spacing w:after="0" w:line="240" w:lineRule="auto"/>
        <w:ind w:firstLine="709"/>
        <w:jc w:val="both"/>
        <w:rPr>
          <w:rFonts w:ascii="Times New Roman" w:hAnsi="Times New Roman"/>
          <w:sz w:val="28"/>
          <w:szCs w:val="28"/>
        </w:rPr>
      </w:pPr>
      <w:r>
        <w:rPr>
          <w:rFonts w:ascii="Times New Roman" w:hAnsi="Times New Roman"/>
          <w:sz w:val="24"/>
          <w:szCs w:val="24"/>
        </w:rPr>
        <w:t xml:space="preserve">4.3.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F755B1" w:rsidRDefault="007F1C13">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F755B1" w:rsidRDefault="007F1C13">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755B1" w:rsidRDefault="007F1C13">
      <w:pPr>
        <w:widowControl w:val="0"/>
        <w:spacing w:after="0" w:line="240" w:lineRule="auto"/>
        <w:ind w:firstLine="709"/>
        <w:jc w:val="both"/>
        <w:rPr>
          <w:rFonts w:ascii="Times New Roman" w:eastAsia="Calibri" w:hAnsi="Times New Roman"/>
          <w:sz w:val="28"/>
          <w:szCs w:val="28"/>
        </w:rPr>
      </w:pPr>
      <w:bookmarkStart w:id="7" w:name="Par387"/>
      <w:bookmarkEnd w:id="7"/>
      <w:r>
        <w:rPr>
          <w:rFonts w:ascii="Times New Roman" w:eastAsia="Calibri" w:hAnsi="Times New Roman"/>
          <w:sz w:val="24"/>
          <w:szCs w:val="24"/>
        </w:rPr>
        <w:lastRenderedPageBreak/>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755B1" w:rsidRDefault="00F755B1">
      <w:pPr>
        <w:pStyle w:val="ConsPlusNonformat"/>
        <w:ind w:firstLine="709"/>
        <w:jc w:val="both"/>
        <w:rPr>
          <w:rFonts w:ascii="Times New Roman" w:hAnsi="Times New Roman" w:cs="Times New Roman"/>
          <w:sz w:val="24"/>
          <w:szCs w:val="24"/>
        </w:rPr>
      </w:pPr>
    </w:p>
    <w:p w:rsidR="00F755B1" w:rsidRDefault="007F1C13">
      <w:pPr>
        <w:pStyle w:val="ConsPlusNonformat"/>
        <w:ind w:firstLine="709"/>
        <w:jc w:val="center"/>
      </w:pPr>
      <w:r>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55B1" w:rsidRDefault="007F1C13">
      <w:pPr>
        <w:pStyle w:val="ConsPlusNonformat"/>
        <w:ind w:firstLine="709"/>
        <w:jc w:val="both"/>
      </w:pPr>
      <w:r>
        <w:rPr>
          <w:rFonts w:ascii="Times New Roman" w:hAnsi="Times New Roman" w:cs="Times New Roman"/>
          <w:sz w:val="24"/>
          <w:szCs w:val="24"/>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Pr>
          <w:rFonts w:ascii="Times New Roman" w:hAnsi="Times New Roman"/>
          <w:sz w:val="24"/>
          <w:szCs w:val="24"/>
        </w:rPr>
        <w:t xml:space="preserve"> </w:t>
      </w:r>
      <w:r>
        <w:rPr>
          <w:rFonts w:ascii="Times New Roman" w:hAnsi="Times New Roman" w:cs="Times New Roman"/>
          <w:sz w:val="24"/>
          <w:szCs w:val="24"/>
        </w:rPr>
        <w:t xml:space="preserve">муниципальной услуги. </w:t>
      </w:r>
    </w:p>
    <w:p w:rsidR="00F755B1" w:rsidRDefault="007F1C13">
      <w:pPr>
        <w:pStyle w:val="ConsPlusNonformat"/>
        <w:ind w:firstLine="709"/>
        <w:jc w:val="both"/>
        <w:rPr>
          <w:rFonts w:ascii="Times New Roman" w:hAnsi="Times New Roman" w:cs="Times New Roman"/>
          <w:sz w:val="28"/>
          <w:szCs w:val="28"/>
        </w:rPr>
      </w:pPr>
      <w:r>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F755B1" w:rsidRDefault="007F1C13">
      <w:pPr>
        <w:pStyle w:val="ConsPlusNonformat"/>
        <w:ind w:firstLine="709"/>
        <w:jc w:val="both"/>
        <w:rPr>
          <w:rFonts w:ascii="Times New Roman" w:hAnsi="Times New Roman" w:cs="Times New Roman"/>
          <w:sz w:val="28"/>
          <w:szCs w:val="28"/>
        </w:rPr>
      </w:pPr>
      <w:r>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F755B1" w:rsidRDefault="007F1C13">
      <w:pPr>
        <w:pStyle w:val="ConsPlusNonformat"/>
        <w:ind w:firstLine="709"/>
        <w:jc w:val="both"/>
        <w:rPr>
          <w:rFonts w:ascii="Times New Roman" w:hAnsi="Times New Roman" w:cs="Times New Roman"/>
          <w:sz w:val="28"/>
          <w:szCs w:val="28"/>
        </w:rPr>
      </w:pPr>
      <w:r>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F755B1" w:rsidRDefault="007F1C13">
      <w:pPr>
        <w:pStyle w:val="ConsPlusNonformat"/>
        <w:ind w:firstLine="709"/>
        <w:jc w:val="both"/>
        <w:rPr>
          <w:rFonts w:ascii="Times New Roman" w:hAnsi="Times New Roman" w:cs="Times New Roman"/>
          <w:sz w:val="28"/>
          <w:szCs w:val="28"/>
        </w:rPr>
      </w:pPr>
      <w:r>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755B1" w:rsidRDefault="007F1C13">
      <w:pPr>
        <w:pStyle w:val="ConsPlusNonformat"/>
        <w:ind w:firstLine="709"/>
        <w:jc w:val="both"/>
        <w:rPr>
          <w:rFonts w:ascii="Times New Roman" w:hAnsi="Times New Roman" w:cs="Times New Roman"/>
          <w:sz w:val="28"/>
          <w:szCs w:val="28"/>
        </w:rPr>
      </w:pPr>
      <w:r>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Pr>
          <w:rFonts w:ascii="Times New Roman" w:hAnsi="Times New Roman"/>
          <w:sz w:val="24"/>
          <w:szCs w:val="24"/>
        </w:rPr>
        <w:t xml:space="preserve"> </w:t>
      </w:r>
      <w:r>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p>
    <w:p w:rsidR="00F755B1" w:rsidRDefault="00F755B1">
      <w:pPr>
        <w:pStyle w:val="ConsPlusNonformat"/>
        <w:ind w:firstLine="709"/>
        <w:jc w:val="both"/>
        <w:rPr>
          <w:rFonts w:ascii="Times New Roman" w:hAnsi="Times New Roman" w:cs="Times New Roman"/>
          <w:sz w:val="24"/>
          <w:szCs w:val="24"/>
        </w:rPr>
      </w:pPr>
    </w:p>
    <w:p w:rsidR="00F755B1" w:rsidRDefault="007F1C13">
      <w:pPr>
        <w:pStyle w:val="ConsPlusNonformat"/>
        <w:ind w:firstLine="709"/>
        <w:jc w:val="center"/>
      </w:pPr>
      <w:r>
        <w:rPr>
          <w:rFonts w:ascii="Times New Roman" w:hAnsi="Times New Roman" w:cs="Times New Roman"/>
          <w:sz w:val="24"/>
          <w:szCs w:val="24"/>
        </w:rPr>
        <w:t xml:space="preserve">Положения, характеризующие требования к порядку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F755B1" w:rsidRDefault="007F1C13">
      <w:pPr>
        <w:pStyle w:val="ConsPlusNonformat"/>
        <w:ind w:firstLine="709"/>
        <w:jc w:val="both"/>
      </w:pPr>
      <w:r>
        <w:rPr>
          <w:rFonts w:ascii="Times New Roman" w:hAnsi="Times New Roman" w:cs="Times New Roman"/>
          <w:sz w:val="24"/>
          <w:szCs w:val="24"/>
        </w:rPr>
        <w:t xml:space="preserve">4.7.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755B1" w:rsidRDefault="00F755B1">
      <w:pPr>
        <w:spacing w:after="0" w:line="240" w:lineRule="auto"/>
        <w:ind w:firstLine="709"/>
        <w:jc w:val="center"/>
        <w:rPr>
          <w:rFonts w:ascii="Times New Roman" w:hAnsi="Times New Roman"/>
          <w:b/>
          <w:sz w:val="24"/>
          <w:szCs w:val="24"/>
        </w:rPr>
      </w:pPr>
    </w:p>
    <w:p w:rsidR="00F755B1" w:rsidRDefault="007F1C13">
      <w:pPr>
        <w:spacing w:after="0" w:line="240" w:lineRule="auto"/>
        <w:ind w:firstLine="709"/>
        <w:jc w:val="center"/>
        <w:rPr>
          <w:rFonts w:ascii="Times New Roman" w:hAnsi="Times New Roman"/>
          <w:b/>
          <w:sz w:val="28"/>
          <w:szCs w:val="28"/>
        </w:rPr>
      </w:pPr>
      <w:r>
        <w:rPr>
          <w:rFonts w:ascii="Times New Roman" w:hAnsi="Times New Roman"/>
          <w:b/>
          <w:sz w:val="24"/>
          <w:szCs w:val="24"/>
        </w:rPr>
        <w:t>5. </w:t>
      </w:r>
      <w:proofErr w:type="gramStart"/>
      <w:r>
        <w:rPr>
          <w:rFonts w:ascii="Times New Roman" w:hAnsi="Times New Roman"/>
          <w:b/>
          <w:sz w:val="24"/>
          <w:szCs w:val="24"/>
        </w:rPr>
        <w:t>Досудебный (внесудебный) порядок обжалования решений и действий (бездействия) органа, предоставляющего</w:t>
      </w:r>
      <w:r>
        <w:rPr>
          <w:rFonts w:ascii="Times New Roman" w:hAnsi="Times New Roman"/>
          <w:sz w:val="24"/>
          <w:szCs w:val="24"/>
        </w:rPr>
        <w:t xml:space="preserve"> </w:t>
      </w:r>
      <w:r>
        <w:rPr>
          <w:rFonts w:ascii="Times New Roman" w:hAnsi="Times New Roman"/>
          <w:b/>
          <w:sz w:val="24"/>
          <w:szCs w:val="24"/>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F755B1" w:rsidRDefault="007F1C13">
      <w:pPr>
        <w:spacing w:after="0" w:line="240" w:lineRule="auto"/>
        <w:ind w:firstLine="709"/>
        <w:jc w:val="both"/>
      </w:pPr>
      <w:r>
        <w:rPr>
          <w:rFonts w:ascii="Times New Roman" w:hAnsi="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8" w:name="_Hlk41040895"/>
      <w:r>
        <w:rPr>
          <w:rFonts w:ascii="Times New Roman" w:hAnsi="Times New Roman"/>
          <w:sz w:val="24"/>
          <w:szCs w:val="24"/>
        </w:rPr>
        <w:t>руководителю такого органа.</w:t>
      </w:r>
    </w:p>
    <w:bookmarkEnd w:id="8"/>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Заявитель может обратиться с жалобой, в том числе в следующих случаях:</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нарушение срока предоставления муниципальной услуги; </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Pr>
          <w:rFonts w:ascii="Times New Roman" w:hAnsi="Times New Roman"/>
          <w:sz w:val="24"/>
          <w:szCs w:val="24"/>
        </w:rPr>
        <w:lastRenderedPageBreak/>
        <w:t>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F755B1" w:rsidRDefault="007F1C1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755B1" w:rsidRDefault="007F1C1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755B1" w:rsidRDefault="007F1C1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4"/>
          <w:szCs w:val="24"/>
        </w:rPr>
        <w:t>5.3. Жалоба должна содержать следующую информацию:</w:t>
      </w:r>
    </w:p>
    <w:p w:rsidR="00F755B1" w:rsidRDefault="007F1C1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w:t>
      </w:r>
      <w:r>
        <w:rPr>
          <w:rFonts w:ascii="Times New Roman" w:hAnsi="Times New Roman"/>
          <w:sz w:val="24"/>
          <w:szCs w:val="24"/>
        </w:rPr>
        <w:lastRenderedPageBreak/>
        <w:t>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755B1" w:rsidRDefault="007F1C1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55B1" w:rsidRDefault="007F1C13">
      <w:pPr>
        <w:spacing w:after="0" w:line="240" w:lineRule="auto"/>
        <w:ind w:firstLine="709"/>
        <w:jc w:val="both"/>
      </w:pPr>
      <w:r>
        <w:rPr>
          <w:rFonts w:ascii="Times New Roman" w:hAnsi="Times New Roman"/>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755B1" w:rsidRDefault="007F1C13">
      <w:pPr>
        <w:spacing w:after="0" w:line="240" w:lineRule="auto"/>
        <w:ind w:firstLine="709"/>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755B1" w:rsidRDefault="007F1C13">
      <w:pPr>
        <w:spacing w:after="0" w:line="240" w:lineRule="auto"/>
        <w:ind w:right="-1" w:firstLine="709"/>
        <w:jc w:val="both"/>
      </w:pPr>
      <w:r>
        <w:rPr>
          <w:rFonts w:ascii="Times New Roman" w:hAnsi="Times New Roman"/>
          <w:sz w:val="24"/>
          <w:szCs w:val="24"/>
        </w:rPr>
        <w:t>5.4. Поступившая жалоба подлежит регистрации в срок не позднее 1 (одного) рабочего дня.</w:t>
      </w:r>
    </w:p>
    <w:p w:rsidR="00F755B1" w:rsidRDefault="007F1C13">
      <w:pPr>
        <w:spacing w:after="0" w:line="240" w:lineRule="auto"/>
        <w:ind w:right="-1" w:firstLine="709"/>
        <w:jc w:val="both"/>
      </w:pPr>
      <w:r>
        <w:rPr>
          <w:rFonts w:ascii="Times New Roman" w:hAnsi="Times New Roman"/>
          <w:sz w:val="24"/>
          <w:szCs w:val="24"/>
        </w:rPr>
        <w:t xml:space="preserve">5.5. </w:t>
      </w:r>
      <w:proofErr w:type="gramStart"/>
      <w:r>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ascii="Times New Roman" w:hAnsi="Times New Roman"/>
          <w:sz w:val="24"/>
          <w:szCs w:val="24"/>
        </w:rPr>
        <w:t xml:space="preserve"> </w:t>
      </w:r>
      <w:proofErr w:type="gramStart"/>
      <w:r>
        <w:rPr>
          <w:rFonts w:ascii="Times New Roman" w:hAnsi="Times New Roman"/>
          <w:sz w:val="24"/>
          <w:szCs w:val="24"/>
        </w:rPr>
        <w:t>приеме</w:t>
      </w:r>
      <w:proofErr w:type="gramEnd"/>
      <w:r>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F755B1" w:rsidRDefault="007F1C13">
      <w:pPr>
        <w:spacing w:after="0" w:line="240" w:lineRule="auto"/>
        <w:ind w:right="-1" w:firstLine="709"/>
        <w:jc w:val="both"/>
        <w:rPr>
          <w:rFonts w:ascii="Times New Roman" w:hAnsi="Times New Roman"/>
          <w:sz w:val="28"/>
          <w:szCs w:val="28"/>
        </w:rPr>
      </w:pPr>
      <w:r>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755B1" w:rsidRDefault="007F1C13">
      <w:pPr>
        <w:spacing w:after="0" w:line="240" w:lineRule="auto"/>
        <w:ind w:right="-1" w:firstLine="709"/>
        <w:jc w:val="both"/>
        <w:rPr>
          <w:rFonts w:ascii="Times New Roman" w:hAnsi="Times New Roman"/>
          <w:sz w:val="28"/>
          <w:szCs w:val="28"/>
        </w:rPr>
      </w:pPr>
      <w:r>
        <w:rPr>
          <w:rFonts w:ascii="Times New Roman" w:hAnsi="Times New Roman"/>
          <w:sz w:val="24"/>
          <w:szCs w:val="24"/>
        </w:rPr>
        <w:t>5.7. По результатам рассмотрения жалобы принимается одно из следующих решений:</w:t>
      </w:r>
    </w:p>
    <w:p w:rsidR="00F755B1" w:rsidRDefault="007F1C13">
      <w:pPr>
        <w:spacing w:after="0" w:line="240" w:lineRule="auto"/>
        <w:ind w:right="-1" w:firstLine="709"/>
        <w:jc w:val="both"/>
        <w:rPr>
          <w:rFonts w:ascii="Times New Roman" w:hAnsi="Times New Roman"/>
          <w:sz w:val="28"/>
          <w:szCs w:val="28"/>
        </w:rPr>
      </w:pPr>
      <w:proofErr w:type="gramStart"/>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755B1" w:rsidRDefault="007F1C13">
      <w:pPr>
        <w:spacing w:after="0" w:line="240" w:lineRule="auto"/>
        <w:ind w:right="-1" w:firstLine="709"/>
        <w:jc w:val="both"/>
        <w:rPr>
          <w:rFonts w:ascii="Times New Roman" w:hAnsi="Times New Roman"/>
          <w:sz w:val="28"/>
          <w:szCs w:val="28"/>
        </w:rPr>
      </w:pPr>
      <w:r>
        <w:rPr>
          <w:rFonts w:ascii="Times New Roman" w:hAnsi="Times New Roman"/>
          <w:sz w:val="24"/>
          <w:szCs w:val="24"/>
        </w:rPr>
        <w:t xml:space="preserve">2) в удовлетворении жалобы отказывается. </w:t>
      </w:r>
    </w:p>
    <w:p w:rsidR="00F755B1" w:rsidRDefault="007F1C13">
      <w:pPr>
        <w:spacing w:after="0" w:line="240" w:lineRule="auto"/>
        <w:ind w:right="-1" w:firstLine="709"/>
        <w:jc w:val="both"/>
      </w:pPr>
      <w:r>
        <w:rPr>
          <w:rFonts w:ascii="Times New Roman" w:hAnsi="Times New Roman"/>
          <w:sz w:val="24"/>
          <w:szCs w:val="24"/>
        </w:rPr>
        <w:t>Мотивированный ответ о результатах рассмотрения жалобы направляется заявителю в срок 30 (тридцать) календарных дней</w:t>
      </w:r>
      <w:r>
        <w:rPr>
          <w:rFonts w:ascii="Times New Roman" w:hAnsi="Times New Roman"/>
          <w:i/>
          <w:sz w:val="24"/>
          <w:szCs w:val="24"/>
        </w:rPr>
        <w:t>.</w:t>
      </w:r>
    </w:p>
    <w:p w:rsidR="00F755B1" w:rsidRDefault="007F1C13">
      <w:pPr>
        <w:spacing w:after="0" w:line="240" w:lineRule="auto"/>
        <w:rPr>
          <w:rFonts w:ascii="Times New Roman" w:hAnsi="Times New Roman"/>
          <w:spacing w:val="-6"/>
          <w:sz w:val="28"/>
          <w:szCs w:val="28"/>
        </w:rPr>
      </w:pPr>
      <w:r>
        <w:br w:type="page"/>
      </w:r>
    </w:p>
    <w:p w:rsidR="00F755B1" w:rsidRDefault="007F1C13">
      <w:pPr>
        <w:widowControl w:val="0"/>
        <w:tabs>
          <w:tab w:val="left" w:leader="underscore" w:pos="9955"/>
        </w:tabs>
        <w:spacing w:after="0" w:line="322" w:lineRule="exact"/>
        <w:jc w:val="right"/>
      </w:pPr>
      <w:r>
        <w:rPr>
          <w:rFonts w:ascii="Times New Roman" w:hAnsi="Times New Roman"/>
          <w:color w:val="000000"/>
          <w:sz w:val="28"/>
          <w:szCs w:val="28"/>
          <w:lang w:bidi="ru-RU"/>
        </w:rPr>
        <w:lastRenderedPageBreak/>
        <w:t xml:space="preserve">                                                                                                 </w:t>
      </w:r>
      <w:r>
        <w:rPr>
          <w:rFonts w:ascii="Times New Roman" w:hAnsi="Times New Roman"/>
          <w:color w:val="000000"/>
          <w:lang w:bidi="ru-RU"/>
        </w:rPr>
        <w:t xml:space="preserve"> Приложение № 1</w:t>
      </w:r>
    </w:p>
    <w:p w:rsidR="00F755B1" w:rsidRDefault="007F1C13">
      <w:pPr>
        <w:pStyle w:val="ConsPlusNormal"/>
        <w:jc w:val="right"/>
      </w:pPr>
      <w:r>
        <w:rPr>
          <w:rFonts w:ascii="Times New Roman" w:hAnsi="Times New Roman"/>
          <w:sz w:val="22"/>
          <w:szCs w:val="22"/>
        </w:rPr>
        <w:t>к административному регламенту</w:t>
      </w:r>
    </w:p>
    <w:p w:rsidR="00F755B1" w:rsidRDefault="007F1C13">
      <w:pPr>
        <w:pStyle w:val="ConsPlusNormal"/>
        <w:jc w:val="right"/>
      </w:pPr>
      <w:r>
        <w:rPr>
          <w:rFonts w:ascii="Times New Roman" w:hAnsi="Times New Roman"/>
          <w:sz w:val="22"/>
          <w:szCs w:val="22"/>
        </w:rPr>
        <w:t xml:space="preserve">предоставления муниципальной услуги </w:t>
      </w:r>
    </w:p>
    <w:p w:rsidR="00F755B1" w:rsidRDefault="007F1C13">
      <w:pPr>
        <w:pStyle w:val="ConsPlusNormal"/>
        <w:jc w:val="right"/>
      </w:pPr>
      <w:r>
        <w:rPr>
          <w:rStyle w:val="ab"/>
          <w:rFonts w:ascii="Times New Roman" w:eastAsia="PMingLiU" w:hAnsi="Times New Roman" w:cs="Times New Roman"/>
          <w:sz w:val="22"/>
          <w:szCs w:val="22"/>
          <w:lang w:eastAsia="zh-CN" w:bidi="hi-IN"/>
        </w:rPr>
        <w:t xml:space="preserve">по предоставлению разрешения </w:t>
      </w:r>
      <w:proofErr w:type="gramStart"/>
      <w:r>
        <w:rPr>
          <w:rStyle w:val="ab"/>
          <w:rFonts w:ascii="Times New Roman" w:eastAsia="PMingLiU" w:hAnsi="Times New Roman" w:cs="Times New Roman"/>
          <w:sz w:val="22"/>
          <w:szCs w:val="22"/>
          <w:lang w:eastAsia="zh-CN" w:bidi="hi-IN"/>
        </w:rPr>
        <w:t>на</w:t>
      </w:r>
      <w:proofErr w:type="gramEnd"/>
      <w:r>
        <w:rPr>
          <w:rStyle w:val="ab"/>
          <w:rFonts w:ascii="Times New Roman" w:eastAsia="PMingLiU" w:hAnsi="Times New Roman" w:cs="Times New Roman"/>
          <w:sz w:val="22"/>
          <w:szCs w:val="22"/>
          <w:lang w:eastAsia="zh-CN" w:bidi="hi-IN"/>
        </w:rPr>
        <w:t xml:space="preserve"> условно </w:t>
      </w:r>
    </w:p>
    <w:p w:rsidR="00F755B1" w:rsidRDefault="007F1C13">
      <w:pPr>
        <w:pStyle w:val="ConsPlusNormal"/>
        <w:jc w:val="right"/>
      </w:pPr>
      <w:r>
        <w:rPr>
          <w:rStyle w:val="ab"/>
          <w:rFonts w:ascii="Times New Roman" w:eastAsia="PMingLiU" w:hAnsi="Times New Roman" w:cs="Times New Roman"/>
          <w:sz w:val="22"/>
          <w:szCs w:val="22"/>
          <w:lang w:eastAsia="zh-CN" w:bidi="hi-IN"/>
        </w:rPr>
        <w:t xml:space="preserve">разрешенный вид использования земельного </w:t>
      </w:r>
    </w:p>
    <w:p w:rsidR="00F755B1" w:rsidRDefault="007F1C13">
      <w:pPr>
        <w:pStyle w:val="ConsPlusNormal"/>
        <w:jc w:val="right"/>
      </w:pPr>
      <w:r>
        <w:rPr>
          <w:rStyle w:val="ab"/>
          <w:rFonts w:ascii="Times New Roman" w:eastAsia="PMingLiU" w:hAnsi="Times New Roman" w:cs="Times New Roman"/>
          <w:sz w:val="22"/>
          <w:szCs w:val="22"/>
          <w:lang w:eastAsia="zh-CN" w:bidi="hi-IN"/>
        </w:rPr>
        <w:t>участка или объекта капитального строительства</w:t>
      </w:r>
    </w:p>
    <w:p w:rsidR="00F755B1" w:rsidRPr="00E70A30" w:rsidRDefault="00F755B1">
      <w:pPr>
        <w:spacing w:after="0" w:line="240" w:lineRule="auto"/>
        <w:ind w:firstLine="720"/>
        <w:jc w:val="right"/>
        <w:rPr>
          <w:rFonts w:ascii="Times New Roman" w:hAnsi="Times New Roman"/>
          <w:b/>
          <w:sz w:val="24"/>
          <w:szCs w:val="24"/>
        </w:rPr>
      </w:pPr>
    </w:p>
    <w:p w:rsidR="00F755B1" w:rsidRPr="00E70A30" w:rsidRDefault="00E70A30" w:rsidP="00A24C29">
      <w:pPr>
        <w:spacing w:after="0" w:line="240" w:lineRule="auto"/>
        <w:ind w:left="3742"/>
        <w:jc w:val="both"/>
        <w:rPr>
          <w:sz w:val="24"/>
          <w:szCs w:val="24"/>
        </w:rPr>
      </w:pPr>
      <w:r>
        <w:rPr>
          <w:rFonts w:ascii="Times New Roman" w:hAnsi="Times New Roman"/>
          <w:sz w:val="24"/>
          <w:szCs w:val="24"/>
        </w:rPr>
        <w:t>В</w:t>
      </w:r>
      <w:r w:rsidR="00A24C29" w:rsidRPr="00E70A30">
        <w:rPr>
          <w:rFonts w:ascii="Times New Roman" w:hAnsi="Times New Roman"/>
          <w:sz w:val="24"/>
          <w:szCs w:val="24"/>
        </w:rPr>
        <w:t xml:space="preserve"> Администрацию Новогоренского сельского</w:t>
      </w:r>
      <w:r w:rsidR="00A24C29" w:rsidRPr="00E70A30">
        <w:rPr>
          <w:sz w:val="24"/>
          <w:szCs w:val="24"/>
        </w:rPr>
        <w:t xml:space="preserve"> </w:t>
      </w:r>
      <w:r w:rsidR="007F1C13" w:rsidRPr="00E70A30">
        <w:rPr>
          <w:rFonts w:ascii="Times New Roman" w:hAnsi="Times New Roman"/>
          <w:sz w:val="24"/>
          <w:szCs w:val="24"/>
        </w:rPr>
        <w:t>поселения Томской области</w:t>
      </w:r>
    </w:p>
    <w:p w:rsidR="00F755B1" w:rsidRDefault="007F1C13">
      <w:pPr>
        <w:pBdr>
          <w:top w:val="single" w:sz="4" w:space="1" w:color="00000A"/>
        </w:pBdr>
        <w:spacing w:after="0" w:line="240" w:lineRule="auto"/>
        <w:ind w:left="3742"/>
        <w:jc w:val="center"/>
      </w:pPr>
      <w:r>
        <w:rPr>
          <w:rFonts w:ascii="Times New Roman" w:hAnsi="Times New Roman"/>
          <w:i/>
          <w:sz w:val="18"/>
          <w:szCs w:val="18"/>
        </w:rPr>
        <w:t xml:space="preserve">(наименование органа местного самоуправления </w:t>
      </w:r>
      <w:r>
        <w:rPr>
          <w:rFonts w:ascii="Times New Roman" w:hAnsi="Times New Roman"/>
          <w:i/>
          <w:sz w:val="20"/>
          <w:szCs w:val="20"/>
        </w:rPr>
        <w:t>муниципального образования)</w:t>
      </w:r>
    </w:p>
    <w:p w:rsidR="00F755B1" w:rsidRDefault="00F755B1">
      <w:pPr>
        <w:pBdr>
          <w:top w:val="single" w:sz="4" w:space="1" w:color="00000A"/>
        </w:pBdr>
        <w:spacing w:after="0" w:line="240" w:lineRule="auto"/>
        <w:ind w:left="3742"/>
        <w:jc w:val="center"/>
      </w:pPr>
    </w:p>
    <w:p w:rsidR="00F755B1" w:rsidRDefault="00F755B1">
      <w:pPr>
        <w:pBdr>
          <w:top w:val="single" w:sz="4" w:space="1" w:color="00000A"/>
        </w:pBdr>
        <w:spacing w:after="0" w:line="240" w:lineRule="auto"/>
        <w:ind w:left="3742"/>
        <w:jc w:val="center"/>
      </w:pPr>
    </w:p>
    <w:p w:rsidR="00F755B1" w:rsidRDefault="007F1C13">
      <w:pPr>
        <w:shd w:val="clear" w:color="auto" w:fill="FFFFFF"/>
        <w:tabs>
          <w:tab w:val="left" w:leader="underscore" w:pos="10334"/>
        </w:tabs>
        <w:spacing w:after="0" w:line="240" w:lineRule="auto"/>
        <w:ind w:left="4111"/>
        <w:jc w:val="both"/>
      </w:pPr>
      <w:r>
        <w:rPr>
          <w:rFonts w:ascii="Times New Roman" w:hAnsi="Times New Roman"/>
          <w:spacing w:val="-7"/>
          <w:sz w:val="28"/>
          <w:szCs w:val="28"/>
        </w:rPr>
        <w:t>от</w:t>
      </w:r>
      <w:r>
        <w:rPr>
          <w:rFonts w:ascii="Times New Roman" w:hAnsi="Times New Roman"/>
          <w:sz w:val="28"/>
          <w:szCs w:val="28"/>
        </w:rPr>
        <w:t>_____________________________________</w:t>
      </w:r>
    </w:p>
    <w:p w:rsidR="00F755B1" w:rsidRDefault="007F1C13">
      <w:pPr>
        <w:shd w:val="clear" w:color="auto" w:fill="FFFFFF"/>
        <w:spacing w:after="0" w:line="240" w:lineRule="auto"/>
        <w:ind w:left="4111"/>
        <w:jc w:val="both"/>
        <w:rPr>
          <w:rFonts w:ascii="Times New Roman" w:hAnsi="Times New Roman"/>
          <w:i/>
          <w:spacing w:val="-3"/>
          <w:sz w:val="28"/>
          <w:szCs w:val="28"/>
        </w:rPr>
      </w:pPr>
      <w:r>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0"/>
          <w:szCs w:val="20"/>
        </w:rPr>
        <w:t xml:space="preserve"> </w:t>
      </w:r>
      <w:r>
        <w:rPr>
          <w:rFonts w:ascii="Times New Roman" w:hAnsi="Times New Roman"/>
          <w:i/>
          <w:spacing w:val="-3"/>
          <w:sz w:val="20"/>
          <w:szCs w:val="20"/>
        </w:rPr>
        <w:t>эл. почта;</w:t>
      </w:r>
    </w:p>
    <w:p w:rsidR="00F755B1" w:rsidRDefault="007F1C13">
      <w:pPr>
        <w:shd w:val="clear" w:color="auto" w:fill="FFFFFF"/>
        <w:spacing w:after="0" w:line="240" w:lineRule="auto"/>
        <w:ind w:left="4111"/>
        <w:jc w:val="both"/>
        <w:rPr>
          <w:rFonts w:ascii="Times New Roman" w:hAnsi="Times New Roman"/>
          <w:i/>
          <w:spacing w:val="-3"/>
          <w:sz w:val="28"/>
          <w:szCs w:val="28"/>
        </w:rPr>
      </w:pPr>
      <w:r>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0"/>
          <w:szCs w:val="20"/>
        </w:rPr>
        <w:t>)</w:t>
      </w:r>
    </w:p>
    <w:p w:rsidR="00F755B1" w:rsidRDefault="00F755B1">
      <w:pPr>
        <w:spacing w:after="0" w:line="240" w:lineRule="auto"/>
        <w:rPr>
          <w:rFonts w:ascii="Times New Roman" w:hAnsi="Times New Roman"/>
          <w:sz w:val="20"/>
          <w:szCs w:val="20"/>
        </w:rPr>
      </w:pPr>
    </w:p>
    <w:p w:rsidR="00F755B1" w:rsidRDefault="00F755B1">
      <w:pPr>
        <w:spacing w:after="0" w:line="240" w:lineRule="auto"/>
        <w:rPr>
          <w:rFonts w:ascii="Times New Roman" w:hAnsi="Times New Roman"/>
          <w:sz w:val="20"/>
          <w:szCs w:val="20"/>
        </w:rPr>
      </w:pPr>
    </w:p>
    <w:p w:rsidR="00F755B1" w:rsidRDefault="007F1C13">
      <w:pPr>
        <w:spacing w:after="0" w:line="240" w:lineRule="auto"/>
        <w:jc w:val="center"/>
      </w:pPr>
      <w:r>
        <w:rPr>
          <w:rFonts w:ascii="Times New Roman" w:hAnsi="Times New Roman"/>
          <w:b/>
          <w:sz w:val="28"/>
          <w:szCs w:val="28"/>
        </w:rPr>
        <w:t>Заявление</w:t>
      </w:r>
    </w:p>
    <w:p w:rsidR="00F755B1" w:rsidRDefault="007F1C13">
      <w:pPr>
        <w:spacing w:after="0" w:line="240" w:lineRule="auto"/>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F755B1" w:rsidRDefault="00F755B1">
      <w:pPr>
        <w:spacing w:after="0" w:line="240" w:lineRule="auto"/>
        <w:rPr>
          <w:rFonts w:ascii="Times New Roman" w:hAnsi="Times New Roman"/>
          <w:sz w:val="20"/>
          <w:szCs w:val="20"/>
        </w:rPr>
      </w:pPr>
    </w:p>
    <w:p w:rsidR="00F755B1" w:rsidRDefault="007F1C13">
      <w:pPr>
        <w:spacing w:after="0" w:line="240" w:lineRule="auto"/>
        <w:ind w:firstLine="709"/>
        <w:jc w:val="both"/>
        <w:rPr>
          <w:rFonts w:ascii="Times New Roman" w:hAnsi="Times New Roman"/>
          <w:sz w:val="28"/>
          <w:szCs w:val="28"/>
        </w:rPr>
      </w:pPr>
      <w:r>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F755B1" w:rsidRDefault="00F755B1">
      <w:pPr>
        <w:spacing w:after="0" w:line="240" w:lineRule="auto"/>
        <w:ind w:firstLine="709"/>
        <w:jc w:val="both"/>
        <w:rPr>
          <w:rFonts w:ascii="Times New Roman" w:hAnsi="Times New Roman"/>
          <w:sz w:val="28"/>
          <w:szCs w:val="28"/>
        </w:rPr>
      </w:pPr>
    </w:p>
    <w:p w:rsidR="00F755B1" w:rsidRDefault="00F755B1">
      <w:pPr>
        <w:pBdr>
          <w:top w:val="single" w:sz="4" w:space="1" w:color="00000A"/>
          <w:bottom w:val="single" w:sz="4" w:space="1" w:color="00000A"/>
        </w:pBdr>
        <w:spacing w:after="0" w:line="240" w:lineRule="auto"/>
        <w:jc w:val="both"/>
        <w:rPr>
          <w:rFonts w:ascii="Times New Roman" w:hAnsi="Times New Roman"/>
          <w:sz w:val="28"/>
          <w:szCs w:val="28"/>
        </w:rPr>
      </w:pPr>
    </w:p>
    <w:p w:rsidR="00F755B1" w:rsidRDefault="007F1C13">
      <w:pPr>
        <w:spacing w:after="0" w:line="240" w:lineRule="auto"/>
        <w:jc w:val="both"/>
        <w:rPr>
          <w:rFonts w:ascii="Times New Roman" w:hAnsi="Times New Roman"/>
          <w:i/>
          <w:sz w:val="20"/>
          <w:szCs w:val="20"/>
        </w:rPr>
      </w:pPr>
      <w:r>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F755B1" w:rsidRDefault="00F755B1">
      <w:pPr>
        <w:spacing w:after="0" w:line="240" w:lineRule="auto"/>
        <w:jc w:val="both"/>
        <w:rPr>
          <w:rFonts w:ascii="Times New Roman" w:hAnsi="Times New Roman"/>
          <w:sz w:val="28"/>
          <w:szCs w:val="28"/>
        </w:rPr>
      </w:pPr>
    </w:p>
    <w:p w:rsidR="00F755B1" w:rsidRDefault="007F1C13">
      <w:pPr>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F755B1" w:rsidRDefault="007F1C13">
      <w:pPr>
        <w:spacing w:after="0" w:line="240" w:lineRule="auto"/>
        <w:jc w:val="both"/>
      </w:pPr>
      <w:r>
        <w:rPr>
          <w:rFonts w:ascii="Times New Roman" w:hAnsi="Times New Roman"/>
          <w:sz w:val="28"/>
          <w:szCs w:val="28"/>
        </w:rPr>
        <w:t>____________________________________________________________________</w:t>
      </w:r>
    </w:p>
    <w:p w:rsidR="00F755B1" w:rsidRDefault="007F1C13">
      <w:pPr>
        <w:spacing w:after="0" w:line="240" w:lineRule="auto"/>
        <w:jc w:val="both"/>
      </w:pPr>
      <w:r>
        <w:rPr>
          <w:rFonts w:ascii="Times New Roman" w:hAnsi="Times New Roman"/>
          <w:sz w:val="28"/>
          <w:szCs w:val="28"/>
        </w:rPr>
        <w:t>____________________________________________________________________</w:t>
      </w:r>
    </w:p>
    <w:p w:rsidR="00F755B1" w:rsidRDefault="00F755B1">
      <w:pPr>
        <w:spacing w:after="0" w:line="240" w:lineRule="auto"/>
        <w:jc w:val="both"/>
        <w:rPr>
          <w:rFonts w:ascii="Times New Roman" w:hAnsi="Times New Roman"/>
          <w:sz w:val="28"/>
          <w:szCs w:val="28"/>
        </w:rPr>
      </w:pPr>
    </w:p>
    <w:p w:rsidR="00F755B1" w:rsidRDefault="007F1C13">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F755B1" w:rsidRDefault="007F1C13">
      <w:pPr>
        <w:widowControl w:val="0"/>
        <w:spacing w:after="0" w:line="240" w:lineRule="auto"/>
        <w:ind w:firstLine="851"/>
        <w:jc w:val="both"/>
        <w:rPr>
          <w:rFonts w:ascii="Times New Roman" w:hAnsi="Times New Roman"/>
          <w:i/>
          <w:sz w:val="28"/>
          <w:szCs w:val="28"/>
        </w:rPr>
      </w:pPr>
      <w:r>
        <w:rPr>
          <w:rFonts w:ascii="Times New Roman" w:hAnsi="Times New Roman"/>
          <w:i/>
        </w:rPr>
        <w:t>(указывается перечень прилагаемых документов)</w:t>
      </w:r>
    </w:p>
    <w:p w:rsidR="00F755B1" w:rsidRDefault="007F1C13">
      <w:pPr>
        <w:widowControl w:val="0"/>
        <w:spacing w:after="0" w:line="240" w:lineRule="auto"/>
        <w:ind w:firstLine="851"/>
        <w:jc w:val="both"/>
      </w:pPr>
      <w:r>
        <w:rPr>
          <w:rFonts w:ascii="Times New Roman" w:hAnsi="Times New Roman"/>
          <w:color w:val="000000"/>
          <w:sz w:val="28"/>
          <w:szCs w:val="28"/>
        </w:rPr>
        <w:t>Результат предоставления муниципальной услуги, прошу предоставить:</w:t>
      </w:r>
    </w:p>
    <w:p w:rsidR="00F755B1" w:rsidRDefault="007F1C13">
      <w:pPr>
        <w:widowControl w:val="0"/>
        <w:spacing w:after="0" w:line="240" w:lineRule="auto"/>
        <w:ind w:firstLine="851"/>
        <w:jc w:val="both"/>
        <w:rPr>
          <w:rFonts w:ascii="Times New Roman" w:hAnsi="Times New Roman"/>
          <w:i/>
          <w:color w:val="000000"/>
          <w:sz w:val="28"/>
          <w:szCs w:val="28"/>
        </w:rPr>
      </w:pPr>
      <w:r>
        <w:rPr>
          <w:rFonts w:ascii="Times New Roman" w:hAnsi="Times New Roman"/>
          <w:i/>
          <w:color w:val="000000"/>
        </w:rPr>
        <w:t>(указать способ получения результата предоставления муниципальной услуги).</w:t>
      </w:r>
    </w:p>
    <w:tbl>
      <w:tblPr>
        <w:tblW w:w="9977" w:type="dxa"/>
        <w:tblInd w:w="28" w:type="dxa"/>
        <w:tblBorders>
          <w:top w:val="single" w:sz="4" w:space="0" w:color="00000A"/>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1787"/>
        <w:gridCol w:w="483"/>
        <w:gridCol w:w="1369"/>
        <w:gridCol w:w="686"/>
        <w:gridCol w:w="603"/>
        <w:gridCol w:w="606"/>
        <w:gridCol w:w="2755"/>
        <w:gridCol w:w="1688"/>
      </w:tblGrid>
      <w:tr w:rsidR="00F755B1">
        <w:trPr>
          <w:trHeight w:val="823"/>
        </w:trPr>
        <w:tc>
          <w:tcPr>
            <w:tcW w:w="1786" w:type="dxa"/>
            <w:tcBorders>
              <w:top w:val="single" w:sz="4" w:space="0" w:color="00000A"/>
              <w:bottom w:val="single" w:sz="4" w:space="0" w:color="00000A"/>
            </w:tcBorders>
            <w:shd w:val="clear" w:color="auto" w:fill="auto"/>
            <w:vAlign w:val="bottom"/>
          </w:tcPr>
          <w:p w:rsidR="00F755B1" w:rsidRDefault="00F755B1">
            <w:pPr>
              <w:spacing w:after="0" w:line="240" w:lineRule="auto"/>
              <w:jc w:val="center"/>
              <w:rPr>
                <w:sz w:val="24"/>
              </w:rPr>
            </w:pPr>
          </w:p>
        </w:tc>
        <w:tc>
          <w:tcPr>
            <w:tcW w:w="483" w:type="dxa"/>
            <w:tcBorders>
              <w:top w:val="single" w:sz="4" w:space="0" w:color="00000A"/>
              <w:bottom w:val="single" w:sz="4" w:space="0" w:color="00000A"/>
            </w:tcBorders>
            <w:shd w:val="clear" w:color="auto" w:fill="auto"/>
            <w:vAlign w:val="bottom"/>
          </w:tcPr>
          <w:p w:rsidR="00F755B1" w:rsidRDefault="00F755B1">
            <w:pPr>
              <w:spacing w:after="0" w:line="240" w:lineRule="auto"/>
              <w:jc w:val="center"/>
              <w:rPr>
                <w:rFonts w:ascii="Times New Roman" w:hAnsi="Times New Roman"/>
                <w:sz w:val="28"/>
                <w:szCs w:val="28"/>
              </w:rPr>
            </w:pPr>
          </w:p>
        </w:tc>
        <w:tc>
          <w:tcPr>
            <w:tcW w:w="1369" w:type="dxa"/>
            <w:tcBorders>
              <w:top w:val="single" w:sz="4" w:space="0" w:color="00000A"/>
              <w:bottom w:val="single" w:sz="4" w:space="0" w:color="00000A"/>
            </w:tcBorders>
            <w:shd w:val="clear" w:color="auto" w:fill="auto"/>
            <w:vAlign w:val="bottom"/>
          </w:tcPr>
          <w:p w:rsidR="00F755B1" w:rsidRDefault="00F755B1">
            <w:pPr>
              <w:spacing w:after="0" w:line="240" w:lineRule="auto"/>
              <w:jc w:val="center"/>
              <w:rPr>
                <w:sz w:val="24"/>
              </w:rPr>
            </w:pPr>
          </w:p>
        </w:tc>
        <w:tc>
          <w:tcPr>
            <w:tcW w:w="686" w:type="dxa"/>
            <w:tcBorders>
              <w:top w:val="single" w:sz="4" w:space="0" w:color="00000A"/>
              <w:bottom w:val="single" w:sz="4" w:space="0" w:color="00000A"/>
            </w:tcBorders>
            <w:shd w:val="clear" w:color="auto" w:fill="auto"/>
            <w:vAlign w:val="bottom"/>
          </w:tcPr>
          <w:p w:rsidR="00F755B1" w:rsidRDefault="00F755B1">
            <w:pPr>
              <w:spacing w:after="0" w:line="240" w:lineRule="auto"/>
              <w:jc w:val="center"/>
              <w:rPr>
                <w:rFonts w:ascii="Times New Roman" w:hAnsi="Times New Roman"/>
                <w:sz w:val="28"/>
                <w:szCs w:val="28"/>
              </w:rPr>
            </w:pPr>
          </w:p>
        </w:tc>
        <w:tc>
          <w:tcPr>
            <w:tcW w:w="603" w:type="dxa"/>
            <w:tcBorders>
              <w:top w:val="single" w:sz="4" w:space="0" w:color="00000A"/>
              <w:bottom w:val="single" w:sz="4" w:space="0" w:color="00000A"/>
            </w:tcBorders>
            <w:shd w:val="clear" w:color="auto" w:fill="auto"/>
          </w:tcPr>
          <w:p w:rsidR="00F755B1" w:rsidRDefault="00F755B1">
            <w:pPr>
              <w:spacing w:after="0" w:line="240" w:lineRule="auto"/>
              <w:jc w:val="center"/>
              <w:rPr>
                <w:rFonts w:ascii="Times New Roman" w:hAnsi="Times New Roman"/>
                <w:sz w:val="28"/>
                <w:szCs w:val="28"/>
              </w:rPr>
            </w:pPr>
          </w:p>
        </w:tc>
        <w:tc>
          <w:tcPr>
            <w:tcW w:w="606" w:type="dxa"/>
            <w:tcBorders>
              <w:top w:val="single" w:sz="4" w:space="0" w:color="00000A"/>
              <w:bottom w:val="single" w:sz="4" w:space="0" w:color="00000A"/>
            </w:tcBorders>
            <w:shd w:val="clear" w:color="auto" w:fill="auto"/>
          </w:tcPr>
          <w:p w:rsidR="00F755B1" w:rsidRDefault="00F755B1">
            <w:pPr>
              <w:spacing w:after="0" w:line="240" w:lineRule="auto"/>
              <w:jc w:val="center"/>
              <w:rPr>
                <w:rFonts w:ascii="Times New Roman" w:hAnsi="Times New Roman"/>
                <w:sz w:val="28"/>
                <w:szCs w:val="28"/>
              </w:rPr>
            </w:pPr>
          </w:p>
        </w:tc>
        <w:tc>
          <w:tcPr>
            <w:tcW w:w="2754" w:type="dxa"/>
            <w:tcBorders>
              <w:top w:val="single" w:sz="4" w:space="0" w:color="00000A"/>
              <w:bottom w:val="single" w:sz="4" w:space="0" w:color="00000A"/>
            </w:tcBorders>
            <w:shd w:val="clear" w:color="auto" w:fill="auto"/>
            <w:vAlign w:val="bottom"/>
          </w:tcPr>
          <w:p w:rsidR="00F755B1" w:rsidRDefault="00F755B1">
            <w:pPr>
              <w:spacing w:after="0" w:line="240" w:lineRule="auto"/>
              <w:jc w:val="center"/>
              <w:rPr>
                <w:sz w:val="24"/>
              </w:rPr>
            </w:pPr>
          </w:p>
        </w:tc>
        <w:tc>
          <w:tcPr>
            <w:tcW w:w="1688" w:type="dxa"/>
            <w:tcBorders>
              <w:top w:val="single" w:sz="4" w:space="0" w:color="00000A"/>
              <w:bottom w:val="single" w:sz="4" w:space="0" w:color="00000A"/>
            </w:tcBorders>
            <w:shd w:val="clear" w:color="auto" w:fill="auto"/>
          </w:tcPr>
          <w:p w:rsidR="00F755B1" w:rsidRDefault="00F755B1">
            <w:pPr>
              <w:spacing w:after="0" w:line="240" w:lineRule="auto"/>
              <w:jc w:val="center"/>
              <w:rPr>
                <w:rFonts w:ascii="Times New Roman" w:hAnsi="Times New Roman"/>
                <w:sz w:val="28"/>
                <w:szCs w:val="28"/>
              </w:rPr>
            </w:pPr>
          </w:p>
        </w:tc>
      </w:tr>
    </w:tbl>
    <w:p w:rsidR="00F755B1" w:rsidRDefault="007F1C13">
      <w:pPr>
        <w:spacing w:after="0" w:line="240" w:lineRule="auto"/>
        <w:ind w:firstLine="720"/>
        <w:jc w:val="center"/>
      </w:pPr>
      <w:r>
        <w:rPr>
          <w:rFonts w:ascii="Times New Roman" w:hAnsi="Times New Roman"/>
          <w:sz w:val="24"/>
          <w:szCs w:val="28"/>
        </w:rPr>
        <w:t>(дата)                                                  (подпись)                                                          (ФИО)</w:t>
      </w:r>
    </w:p>
    <w:p w:rsidR="00F755B1" w:rsidRDefault="00F755B1">
      <w:pPr>
        <w:spacing w:after="0" w:line="240" w:lineRule="auto"/>
        <w:jc w:val="right"/>
      </w:pPr>
    </w:p>
    <w:p w:rsidR="00F755B1" w:rsidRDefault="00F755B1">
      <w:pPr>
        <w:spacing w:after="0" w:line="240" w:lineRule="auto"/>
        <w:jc w:val="right"/>
        <w:rPr>
          <w:rFonts w:ascii="Times New Roman" w:hAnsi="Times New Roman"/>
          <w:color w:val="000000"/>
          <w:lang w:bidi="ru-RU"/>
        </w:rPr>
      </w:pPr>
    </w:p>
    <w:p w:rsidR="00F755B1" w:rsidRDefault="007F1C13">
      <w:pPr>
        <w:spacing w:after="0" w:line="240" w:lineRule="auto"/>
        <w:jc w:val="right"/>
        <w:rPr>
          <w:rFonts w:ascii="Times New Roman" w:hAnsi="Times New Roman"/>
          <w:color w:val="000000"/>
          <w:lang w:bidi="ru-RU"/>
        </w:rPr>
      </w:pPr>
      <w:r>
        <w:rPr>
          <w:rFonts w:ascii="Times New Roman" w:hAnsi="Times New Roman"/>
          <w:color w:val="000000"/>
          <w:lang w:bidi="ru-RU"/>
        </w:rPr>
        <w:lastRenderedPageBreak/>
        <w:t>Приложение № 2</w:t>
      </w:r>
    </w:p>
    <w:p w:rsidR="00F755B1" w:rsidRDefault="007F1C13">
      <w:pPr>
        <w:pStyle w:val="ConsPlusNormal"/>
        <w:jc w:val="right"/>
      </w:pPr>
      <w:r>
        <w:rPr>
          <w:rFonts w:ascii="Times New Roman" w:hAnsi="Times New Roman"/>
          <w:sz w:val="22"/>
          <w:szCs w:val="22"/>
        </w:rPr>
        <w:t>к административному регламенту</w:t>
      </w:r>
    </w:p>
    <w:p w:rsidR="00F755B1" w:rsidRDefault="007F1C13">
      <w:pPr>
        <w:pStyle w:val="ConsPlusNormal"/>
        <w:jc w:val="right"/>
      </w:pPr>
      <w:r>
        <w:rPr>
          <w:rFonts w:ascii="Times New Roman" w:hAnsi="Times New Roman"/>
          <w:sz w:val="22"/>
          <w:szCs w:val="22"/>
        </w:rPr>
        <w:t xml:space="preserve">предоставления муниципальной услуги </w:t>
      </w:r>
    </w:p>
    <w:p w:rsidR="00F755B1" w:rsidRDefault="007F1C13">
      <w:pPr>
        <w:pStyle w:val="ConsPlusNormal"/>
        <w:jc w:val="right"/>
      </w:pPr>
      <w:r>
        <w:rPr>
          <w:rStyle w:val="ab"/>
          <w:rFonts w:ascii="Times New Roman" w:eastAsia="PMingLiU" w:hAnsi="Times New Roman" w:cs="Times New Roman"/>
          <w:sz w:val="22"/>
          <w:szCs w:val="22"/>
          <w:lang w:eastAsia="zh-CN" w:bidi="hi-IN"/>
        </w:rPr>
        <w:t xml:space="preserve">по предоставлению разрешения </w:t>
      </w:r>
      <w:proofErr w:type="gramStart"/>
      <w:r>
        <w:rPr>
          <w:rStyle w:val="ab"/>
          <w:rFonts w:ascii="Times New Roman" w:eastAsia="PMingLiU" w:hAnsi="Times New Roman" w:cs="Times New Roman"/>
          <w:sz w:val="22"/>
          <w:szCs w:val="22"/>
          <w:lang w:eastAsia="zh-CN" w:bidi="hi-IN"/>
        </w:rPr>
        <w:t>на</w:t>
      </w:r>
      <w:proofErr w:type="gramEnd"/>
      <w:r>
        <w:rPr>
          <w:rStyle w:val="ab"/>
          <w:rFonts w:ascii="Times New Roman" w:eastAsia="PMingLiU" w:hAnsi="Times New Roman" w:cs="Times New Roman"/>
          <w:sz w:val="22"/>
          <w:szCs w:val="22"/>
          <w:lang w:eastAsia="zh-CN" w:bidi="hi-IN"/>
        </w:rPr>
        <w:t xml:space="preserve"> условно </w:t>
      </w:r>
    </w:p>
    <w:p w:rsidR="00F755B1" w:rsidRDefault="007F1C13">
      <w:pPr>
        <w:pStyle w:val="ConsPlusNormal"/>
        <w:jc w:val="right"/>
      </w:pPr>
      <w:r>
        <w:rPr>
          <w:rStyle w:val="ab"/>
          <w:rFonts w:ascii="Times New Roman" w:eastAsia="PMingLiU" w:hAnsi="Times New Roman" w:cs="Times New Roman"/>
          <w:sz w:val="22"/>
          <w:szCs w:val="22"/>
          <w:lang w:eastAsia="zh-CN" w:bidi="hi-IN"/>
        </w:rPr>
        <w:t xml:space="preserve">разрешенный вид использования земельного </w:t>
      </w:r>
    </w:p>
    <w:p w:rsidR="00F755B1" w:rsidRDefault="007F1C13">
      <w:pPr>
        <w:pStyle w:val="ConsPlusNormal"/>
        <w:ind w:right="-1" w:firstLine="709"/>
        <w:jc w:val="right"/>
      </w:pPr>
      <w:r>
        <w:rPr>
          <w:rStyle w:val="ab"/>
          <w:rFonts w:ascii="Times New Roman" w:eastAsia="PMingLiU" w:hAnsi="Times New Roman" w:cs="Times New Roman"/>
          <w:spacing w:val="-6"/>
          <w:sz w:val="22"/>
          <w:szCs w:val="22"/>
          <w:lang w:eastAsia="zh-CN" w:bidi="hi-IN"/>
        </w:rPr>
        <w:t>участка или объекта капитального строительства</w:t>
      </w:r>
    </w:p>
    <w:p w:rsidR="00F755B1" w:rsidRDefault="00F755B1">
      <w:pPr>
        <w:pStyle w:val="ConsPlusNormal"/>
        <w:ind w:right="-1" w:firstLine="709"/>
        <w:jc w:val="right"/>
        <w:rPr>
          <w:rFonts w:ascii="Times New Roman" w:eastAsia="PMingLiU" w:hAnsi="Times New Roman" w:cs="Times New Roman"/>
          <w:spacing w:val="-6"/>
          <w:sz w:val="22"/>
          <w:szCs w:val="22"/>
          <w:lang w:eastAsia="zh-CN" w:bidi="hi-IN"/>
        </w:rPr>
      </w:pPr>
    </w:p>
    <w:tbl>
      <w:tblPr>
        <w:tblW w:w="9570" w:type="dxa"/>
        <w:tblLook w:val="04A0" w:firstRow="1" w:lastRow="0" w:firstColumn="1" w:lastColumn="0" w:noHBand="0" w:noVBand="1"/>
      </w:tblPr>
      <w:tblGrid>
        <w:gridCol w:w="3504"/>
        <w:gridCol w:w="2834"/>
        <w:gridCol w:w="3232"/>
      </w:tblGrid>
      <w:tr w:rsidR="00F755B1">
        <w:trPr>
          <w:trHeight w:val="1445"/>
        </w:trPr>
        <w:tc>
          <w:tcPr>
            <w:tcW w:w="3504" w:type="dxa"/>
            <w:shd w:val="clear" w:color="auto" w:fill="auto"/>
          </w:tcPr>
          <w:p w:rsidR="00F755B1" w:rsidRDefault="00F755B1">
            <w:pPr>
              <w:spacing w:after="240"/>
              <w:jc w:val="center"/>
              <w:rPr>
                <w:rFonts w:ascii="Times New Roman" w:hAnsi="Times New Roman"/>
                <w:sz w:val="28"/>
                <w:szCs w:val="28"/>
              </w:rPr>
            </w:pPr>
          </w:p>
        </w:tc>
        <w:tc>
          <w:tcPr>
            <w:tcW w:w="2834" w:type="dxa"/>
            <w:shd w:val="clear" w:color="auto" w:fill="auto"/>
            <w:vAlign w:val="center"/>
          </w:tcPr>
          <w:p w:rsidR="00F755B1" w:rsidRDefault="00F755B1">
            <w:pPr>
              <w:spacing w:after="240"/>
              <w:jc w:val="center"/>
            </w:pPr>
          </w:p>
        </w:tc>
        <w:tc>
          <w:tcPr>
            <w:tcW w:w="3232" w:type="dxa"/>
            <w:shd w:val="clear" w:color="auto" w:fill="auto"/>
          </w:tcPr>
          <w:p w:rsidR="00F755B1" w:rsidRDefault="00F755B1">
            <w:pPr>
              <w:spacing w:after="240"/>
              <w:jc w:val="center"/>
              <w:rPr>
                <w:rFonts w:ascii="Times New Roman" w:hAnsi="Times New Roman"/>
                <w:b/>
                <w:bCs/>
                <w:sz w:val="28"/>
                <w:szCs w:val="28"/>
              </w:rPr>
            </w:pPr>
          </w:p>
        </w:tc>
      </w:tr>
    </w:tbl>
    <w:p w:rsidR="00F755B1" w:rsidRDefault="007F1C13">
      <w:pPr>
        <w:tabs>
          <w:tab w:val="left" w:pos="4500"/>
        </w:tabs>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АДМИНИ</w:t>
      </w:r>
      <w:r w:rsidR="00A24C29">
        <w:rPr>
          <w:rFonts w:ascii="Times New Roman" w:hAnsi="Times New Roman"/>
          <w:b/>
          <w:bCs/>
          <w:spacing w:val="-4"/>
          <w:sz w:val="28"/>
          <w:szCs w:val="28"/>
        </w:rPr>
        <w:t>СТРАЦИЯ НОВОГОРЕНСКОГО СЕЛЬСКОГО</w:t>
      </w:r>
      <w:r>
        <w:rPr>
          <w:rFonts w:ascii="Times New Roman" w:hAnsi="Times New Roman"/>
          <w:b/>
          <w:bCs/>
          <w:spacing w:val="-4"/>
          <w:sz w:val="28"/>
          <w:szCs w:val="28"/>
        </w:rPr>
        <w:t xml:space="preserve"> ПОСЕЛЕНИЯ</w:t>
      </w:r>
    </w:p>
    <w:p w:rsidR="00F755B1" w:rsidRDefault="007F1C13">
      <w:pPr>
        <w:pStyle w:val="aff"/>
        <w:tabs>
          <w:tab w:val="left" w:pos="567"/>
          <w:tab w:val="left" w:pos="4536"/>
        </w:tabs>
        <w:spacing w:before="240" w:after="120" w:line="240" w:lineRule="auto"/>
        <w:rPr>
          <w:rFonts w:ascii="Times New Roman" w:hAnsi="Times New Roman"/>
          <w:spacing w:val="-4"/>
          <w:sz w:val="28"/>
          <w:szCs w:val="28"/>
        </w:rPr>
      </w:pPr>
      <w:r>
        <w:rPr>
          <w:rFonts w:ascii="Times New Roman" w:hAnsi="Times New Roman"/>
          <w:spacing w:val="-4"/>
          <w:sz w:val="28"/>
          <w:szCs w:val="28"/>
        </w:rPr>
        <w:t>ПОСТАНОВЛЕНИЕ</w:t>
      </w:r>
    </w:p>
    <w:p w:rsidR="00F755B1" w:rsidRDefault="00F755B1">
      <w:pPr>
        <w:pStyle w:val="aff"/>
        <w:tabs>
          <w:tab w:val="left" w:pos="567"/>
          <w:tab w:val="left" w:pos="4536"/>
        </w:tabs>
        <w:spacing w:before="240" w:after="120" w:line="240" w:lineRule="auto"/>
        <w:rPr>
          <w:rFonts w:ascii="Times New Roman" w:hAnsi="Times New Roman"/>
          <w:spacing w:val="-4"/>
          <w:sz w:val="28"/>
          <w:szCs w:val="28"/>
        </w:rPr>
      </w:pPr>
    </w:p>
    <w:p w:rsidR="00F755B1" w:rsidRDefault="007F1C13">
      <w:pPr>
        <w:tabs>
          <w:tab w:val="left" w:pos="567"/>
          <w:tab w:val="left" w:pos="4536"/>
        </w:tabs>
        <w:spacing w:after="0" w:line="240" w:lineRule="auto"/>
        <w:jc w:val="center"/>
      </w:pPr>
      <w:r>
        <w:rPr>
          <w:rFonts w:ascii="Times New Roman" w:hAnsi="Times New Roman"/>
          <w:spacing w:val="-4"/>
          <w:sz w:val="24"/>
          <w:szCs w:val="24"/>
        </w:rPr>
        <w:t xml:space="preserve">О предоставлении разрешения </w:t>
      </w:r>
      <w:bookmarkStart w:id="9" w:name="OLE_LINK460"/>
      <w:bookmarkStart w:id="10" w:name="OLE_LINK459"/>
      <w:bookmarkEnd w:id="9"/>
      <w:bookmarkEnd w:id="10"/>
      <w:r>
        <w:rPr>
          <w:rFonts w:ascii="Times New Roman" w:hAnsi="Times New Roman"/>
          <w:spacing w:val="-4"/>
          <w:sz w:val="24"/>
          <w:szCs w:val="24"/>
        </w:rPr>
        <w:t>на условно разрешенный вид использования земельного участка или объекта капитального строительства</w:t>
      </w:r>
    </w:p>
    <w:p w:rsidR="00F755B1" w:rsidRDefault="00F755B1">
      <w:pPr>
        <w:tabs>
          <w:tab w:val="left" w:pos="567"/>
          <w:tab w:val="left" w:pos="4536"/>
        </w:tabs>
        <w:spacing w:after="0" w:line="240" w:lineRule="auto"/>
        <w:rPr>
          <w:rFonts w:ascii="Times New Roman" w:hAnsi="Times New Roman"/>
          <w:color w:val="000000"/>
          <w:sz w:val="24"/>
          <w:szCs w:val="24"/>
        </w:rPr>
      </w:pPr>
    </w:p>
    <w:p w:rsidR="00F755B1" w:rsidRDefault="007F1C13">
      <w:pPr>
        <w:widowControl w:val="0"/>
        <w:tabs>
          <w:tab w:val="left" w:pos="4819"/>
        </w:tabs>
        <w:spacing w:after="474" w:line="280" w:lineRule="exact"/>
      </w:pPr>
      <w:bookmarkStart w:id="11" w:name="__DdeLink__15943_1393957007"/>
      <w:bookmarkEnd w:id="11"/>
      <w:r>
        <w:rPr>
          <w:rFonts w:ascii="Times New Roman" w:hAnsi="Times New Roman"/>
          <w:color w:val="000000"/>
          <w:sz w:val="24"/>
          <w:szCs w:val="24"/>
          <w:lang w:bidi="ru-RU"/>
        </w:rPr>
        <w:t xml:space="preserve">________________                                                                                     №_______ </w:t>
      </w:r>
    </w:p>
    <w:p w:rsidR="00F755B1" w:rsidRDefault="007F1C13">
      <w:pPr>
        <w:spacing w:after="0" w:line="240" w:lineRule="auto"/>
        <w:ind w:firstLine="720"/>
        <w:jc w:val="both"/>
      </w:pPr>
      <w:proofErr w:type="gramStart"/>
      <w:r>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F755B1" w:rsidRDefault="007F1C13">
      <w:pPr>
        <w:spacing w:after="0" w:line="240" w:lineRule="auto"/>
        <w:ind w:firstLine="720"/>
        <w:jc w:val="both"/>
      </w:pPr>
      <w:r>
        <w:rPr>
          <w:rFonts w:ascii="Times New Roman" w:hAnsi="Times New Roman"/>
          <w:color w:val="000000" w:themeColor="text1"/>
          <w:spacing w:val="-4"/>
          <w:sz w:val="24"/>
          <w:szCs w:val="24"/>
        </w:rPr>
        <w:t xml:space="preserve">1. Предоставить разрешение на условно разрешенный вид использования земельного участка или объекта капитального строительства -  </w:t>
      </w:r>
      <w:r>
        <w:rPr>
          <w:rFonts w:ascii="Times New Roman" w:hAnsi="Times New Roman"/>
          <w:i/>
          <w:iCs/>
          <w:color w:val="000000" w:themeColor="text1"/>
          <w:spacing w:val="-4"/>
          <w:sz w:val="24"/>
          <w:szCs w:val="24"/>
        </w:rPr>
        <w:t>________________________________________________</w:t>
      </w:r>
      <w:r>
        <w:rPr>
          <w:rFonts w:ascii="Times New Roman" w:hAnsi="Times New Roman"/>
          <w:color w:val="000000" w:themeColor="text1"/>
          <w:spacing w:val="-4"/>
          <w:sz w:val="24"/>
          <w:szCs w:val="24"/>
        </w:rPr>
        <w:t xml:space="preserve"> в отношении земельного </w:t>
      </w:r>
    </w:p>
    <w:p w:rsidR="00F755B1" w:rsidRDefault="007F1C13">
      <w:pPr>
        <w:tabs>
          <w:tab w:val="left" w:pos="709"/>
        </w:tabs>
        <w:spacing w:after="0" w:line="240" w:lineRule="auto"/>
        <w:ind w:firstLine="709"/>
        <w:jc w:val="both"/>
      </w:pPr>
      <w:r>
        <w:rPr>
          <w:rFonts w:ascii="Times New Roman" w:hAnsi="Times New Roman"/>
          <w:color w:val="000000" w:themeColor="text1"/>
          <w:spacing w:val="-4"/>
          <w:sz w:val="24"/>
          <w:szCs w:val="24"/>
        </w:rPr>
        <w:t xml:space="preserve">        (наименование условно разрешенного вида использования) </w:t>
      </w:r>
    </w:p>
    <w:p w:rsidR="00F755B1" w:rsidRDefault="00F755B1">
      <w:pPr>
        <w:tabs>
          <w:tab w:val="left" w:pos="709"/>
        </w:tabs>
        <w:spacing w:after="0" w:line="240" w:lineRule="auto"/>
        <w:jc w:val="both"/>
        <w:rPr>
          <w:sz w:val="24"/>
          <w:szCs w:val="24"/>
        </w:rPr>
      </w:pPr>
    </w:p>
    <w:p w:rsidR="00F755B1" w:rsidRDefault="007F1C13">
      <w:pPr>
        <w:tabs>
          <w:tab w:val="left" w:pos="709"/>
        </w:tabs>
        <w:spacing w:after="0" w:line="240" w:lineRule="auto"/>
        <w:jc w:val="both"/>
      </w:pPr>
      <w:r>
        <w:rPr>
          <w:rFonts w:ascii="Times New Roman" w:hAnsi="Times New Roman"/>
          <w:color w:val="000000" w:themeColor="text1"/>
          <w:spacing w:val="-4"/>
          <w:sz w:val="24"/>
          <w:szCs w:val="24"/>
        </w:rPr>
        <w:t xml:space="preserve">участка с кадастровым номером </w:t>
      </w:r>
      <w:r>
        <w:rPr>
          <w:rFonts w:ascii="Times New Roman" w:hAnsi="Times New Roman"/>
          <w:i/>
          <w:iCs/>
          <w:color w:val="000000" w:themeColor="text1"/>
          <w:spacing w:val="-4"/>
          <w:sz w:val="24"/>
          <w:szCs w:val="24"/>
        </w:rPr>
        <w:t>___________________</w:t>
      </w:r>
      <w:r>
        <w:rPr>
          <w:rFonts w:ascii="Times New Roman" w:hAnsi="Times New Roman"/>
          <w:color w:val="000000" w:themeColor="text1"/>
          <w:spacing w:val="-4"/>
          <w:sz w:val="24"/>
          <w:szCs w:val="24"/>
        </w:rPr>
        <w:t xml:space="preserve">, расположенного по адресу: </w:t>
      </w:r>
      <w:r>
        <w:rPr>
          <w:rFonts w:ascii="Times New Roman" w:hAnsi="Times New Roman"/>
          <w:iCs/>
          <w:color w:val="000000" w:themeColor="text1"/>
          <w:spacing w:val="-4"/>
          <w:sz w:val="24"/>
          <w:szCs w:val="24"/>
        </w:rPr>
        <w:t>______________________________________________________________________</w:t>
      </w:r>
    </w:p>
    <w:p w:rsidR="00F755B1" w:rsidRDefault="007F1C13">
      <w:pPr>
        <w:tabs>
          <w:tab w:val="left" w:pos="709"/>
        </w:tabs>
        <w:spacing w:after="0" w:line="240" w:lineRule="auto"/>
        <w:ind w:firstLine="709"/>
        <w:jc w:val="center"/>
      </w:pPr>
      <w:r>
        <w:rPr>
          <w:rFonts w:ascii="Times New Roman" w:hAnsi="Times New Roman"/>
          <w:iCs/>
          <w:color w:val="000000" w:themeColor="text1"/>
          <w:spacing w:val="-4"/>
          <w:sz w:val="24"/>
          <w:szCs w:val="24"/>
        </w:rPr>
        <w:t>(указывается адрес)</w:t>
      </w:r>
    </w:p>
    <w:p w:rsidR="00F755B1" w:rsidRDefault="007F1C13">
      <w:pPr>
        <w:spacing w:after="0" w:line="240" w:lineRule="auto"/>
        <w:ind w:firstLine="709"/>
        <w:jc w:val="both"/>
      </w:pPr>
      <w:r>
        <w:rPr>
          <w:rFonts w:ascii="Times New Roman" w:hAnsi="Times New Roman"/>
          <w:sz w:val="24"/>
          <w:szCs w:val="24"/>
          <w:shd w:val="clear" w:color="auto" w:fill="FFFFFF"/>
        </w:rPr>
        <w:t>2. Опубликовать настоящее постановление в Ведомостях органов местного самоупр</w:t>
      </w:r>
      <w:r w:rsidR="00E70A30">
        <w:rPr>
          <w:rFonts w:ascii="Times New Roman" w:hAnsi="Times New Roman"/>
          <w:sz w:val="24"/>
          <w:szCs w:val="24"/>
          <w:shd w:val="clear" w:color="auto" w:fill="FFFFFF"/>
        </w:rPr>
        <w:t>авления Новогоренского сельского</w:t>
      </w:r>
      <w:r>
        <w:rPr>
          <w:rFonts w:ascii="Times New Roman" w:hAnsi="Times New Roman"/>
          <w:sz w:val="24"/>
          <w:szCs w:val="24"/>
          <w:shd w:val="clear" w:color="auto" w:fill="FFFFFF"/>
        </w:rPr>
        <w:t xml:space="preserve"> поселения и </w:t>
      </w:r>
      <w:r>
        <w:rPr>
          <w:rFonts w:ascii="Times New Roman" w:hAnsi="Times New Roman"/>
          <w:color w:val="000000"/>
          <w:sz w:val="24"/>
          <w:szCs w:val="24"/>
          <w:shd w:val="clear" w:color="auto" w:fill="FFFFFF"/>
        </w:rPr>
        <w:t xml:space="preserve">разместить на официальном сайте органов местного самоуправления </w:t>
      </w:r>
      <w:r w:rsidR="00201A4D">
        <w:rPr>
          <w:rFonts w:ascii="Times New Roman" w:eastAsia="SimSun" w:hAnsi="Times New Roman"/>
          <w:sz w:val="24"/>
          <w:szCs w:val="24"/>
          <w:lang w:eastAsia="zh-CN" w:bidi="hi-IN"/>
        </w:rPr>
        <w:t>Новогоренского сельского</w:t>
      </w:r>
      <w:r w:rsidR="00201A4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поселения.</w:t>
      </w:r>
    </w:p>
    <w:p w:rsidR="00F755B1" w:rsidRDefault="007F1C13">
      <w:pPr>
        <w:tabs>
          <w:tab w:val="left" w:pos="4524"/>
        </w:tabs>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 Настоящее постановление вступает в силу </w:t>
      </w:r>
      <w:proofErr w:type="gramStart"/>
      <w:r>
        <w:rPr>
          <w:rFonts w:ascii="Times New Roman" w:hAnsi="Times New Roman"/>
          <w:color w:val="000000"/>
          <w:sz w:val="24"/>
          <w:szCs w:val="24"/>
          <w:shd w:val="clear" w:color="auto" w:fill="FFFFFF"/>
        </w:rPr>
        <w:t>с даты подписания</w:t>
      </w:r>
      <w:proofErr w:type="gramEnd"/>
      <w:r>
        <w:rPr>
          <w:rFonts w:ascii="Times New Roman" w:hAnsi="Times New Roman"/>
          <w:color w:val="000000"/>
          <w:sz w:val="24"/>
          <w:szCs w:val="24"/>
          <w:shd w:val="clear" w:color="auto" w:fill="FFFFFF"/>
        </w:rPr>
        <w:t>.</w:t>
      </w:r>
    </w:p>
    <w:p w:rsidR="00F755B1" w:rsidRDefault="007F1C13">
      <w:pPr>
        <w:ind w:firstLine="709"/>
        <w:jc w:val="both"/>
      </w:pPr>
      <w:r>
        <w:rPr>
          <w:rStyle w:val="ab"/>
          <w:rFonts w:ascii="Times New Roman" w:hAnsi="Times New Roman" w:cs="Times New Roman"/>
          <w:color w:val="000000"/>
          <w:sz w:val="24"/>
          <w:szCs w:val="24"/>
          <w:shd w:val="clear" w:color="auto" w:fill="FFFFFF"/>
        </w:rPr>
        <w:t xml:space="preserve">4. </w:t>
      </w:r>
      <w:proofErr w:type="gramStart"/>
      <w:r>
        <w:rPr>
          <w:rStyle w:val="ab"/>
          <w:rFonts w:ascii="Times New Roman" w:hAnsi="Times New Roman" w:cs="Times New Roman"/>
          <w:color w:val="000000"/>
          <w:sz w:val="24"/>
          <w:szCs w:val="24"/>
          <w:shd w:val="clear" w:color="auto" w:fill="FFFFFF"/>
        </w:rPr>
        <w:t>Контроль за</w:t>
      </w:r>
      <w:proofErr w:type="gramEnd"/>
      <w:r>
        <w:rPr>
          <w:rStyle w:val="ab"/>
          <w:rFonts w:ascii="Times New Roman" w:hAnsi="Times New Roman" w:cs="Times New Roman"/>
          <w:color w:val="000000"/>
          <w:sz w:val="24"/>
          <w:szCs w:val="24"/>
          <w:shd w:val="clear" w:color="auto" w:fill="FFFFFF"/>
        </w:rPr>
        <w:t xml:space="preserve"> исполнением постановления возложить на (</w:t>
      </w:r>
      <w:r>
        <w:rPr>
          <w:rStyle w:val="ab"/>
          <w:rFonts w:ascii="Times New Roman" w:hAnsi="Times New Roman" w:cs="Times New Roman"/>
          <w:i/>
          <w:iCs/>
          <w:color w:val="000000"/>
          <w:sz w:val="24"/>
          <w:szCs w:val="24"/>
          <w:shd w:val="clear" w:color="auto" w:fill="FFFFFF"/>
        </w:rPr>
        <w:t>должностное лицо).</w:t>
      </w:r>
    </w:p>
    <w:p w:rsidR="00F755B1" w:rsidRDefault="00F755B1">
      <w:pPr>
        <w:pStyle w:val="20"/>
        <w:spacing w:after="0" w:line="240" w:lineRule="auto"/>
        <w:ind w:left="0"/>
        <w:jc w:val="both"/>
        <w:rPr>
          <w:sz w:val="28"/>
          <w:szCs w:val="28"/>
        </w:rPr>
      </w:pPr>
    </w:p>
    <w:p w:rsidR="00F755B1" w:rsidRDefault="00F755B1">
      <w:pPr>
        <w:pStyle w:val="20"/>
        <w:spacing w:after="0" w:line="240" w:lineRule="auto"/>
        <w:ind w:left="0"/>
        <w:jc w:val="both"/>
        <w:rPr>
          <w:sz w:val="28"/>
          <w:szCs w:val="28"/>
        </w:rPr>
      </w:pPr>
    </w:p>
    <w:tbl>
      <w:tblPr>
        <w:tblW w:w="9854" w:type="dxa"/>
        <w:tblLook w:val="04A0" w:firstRow="1" w:lastRow="0" w:firstColumn="1" w:lastColumn="0" w:noHBand="0" w:noVBand="1"/>
      </w:tblPr>
      <w:tblGrid>
        <w:gridCol w:w="4928"/>
        <w:gridCol w:w="4926"/>
      </w:tblGrid>
      <w:tr w:rsidR="00F755B1">
        <w:tc>
          <w:tcPr>
            <w:tcW w:w="4927" w:type="dxa"/>
            <w:shd w:val="clear" w:color="auto" w:fill="auto"/>
          </w:tcPr>
          <w:p w:rsidR="00E70A30" w:rsidRDefault="00201A4D">
            <w:pPr>
              <w:spacing w:after="0" w:line="240" w:lineRule="auto"/>
              <w:jc w:val="both"/>
              <w:rPr>
                <w:rFonts w:ascii="Times New Roman" w:eastAsia="SimSun" w:hAnsi="Times New Roman"/>
                <w:sz w:val="24"/>
                <w:szCs w:val="24"/>
                <w:lang w:eastAsia="zh-CN" w:bidi="hi-IN"/>
              </w:rPr>
            </w:pPr>
            <w:r>
              <w:rPr>
                <w:rFonts w:ascii="Times New Roman" w:hAnsi="Times New Roman"/>
                <w:sz w:val="24"/>
                <w:szCs w:val="24"/>
              </w:rPr>
              <w:t xml:space="preserve">Глава </w:t>
            </w:r>
            <w:r>
              <w:rPr>
                <w:rFonts w:ascii="Times New Roman" w:eastAsia="SimSun" w:hAnsi="Times New Roman"/>
                <w:sz w:val="24"/>
                <w:szCs w:val="24"/>
                <w:lang w:eastAsia="zh-CN" w:bidi="hi-IN"/>
              </w:rPr>
              <w:t xml:space="preserve">Новогоренского </w:t>
            </w:r>
          </w:p>
          <w:p w:rsidR="00F755B1" w:rsidRPr="00E70A30" w:rsidRDefault="00E70A30">
            <w:pPr>
              <w:spacing w:after="0" w:line="240" w:lineRule="auto"/>
              <w:jc w:val="both"/>
              <w:rPr>
                <w:rFonts w:ascii="Times New Roman" w:hAnsi="Times New Roman"/>
                <w:color w:val="000000"/>
                <w:sz w:val="24"/>
                <w:szCs w:val="24"/>
              </w:rPr>
            </w:pPr>
            <w:r>
              <w:rPr>
                <w:rFonts w:ascii="Times New Roman" w:eastAsia="SimSun" w:hAnsi="Times New Roman"/>
                <w:sz w:val="24"/>
                <w:szCs w:val="24"/>
                <w:lang w:eastAsia="zh-CN" w:bidi="hi-IN"/>
              </w:rPr>
              <w:t>с</w:t>
            </w:r>
            <w:r w:rsidR="00201A4D">
              <w:rPr>
                <w:rFonts w:ascii="Times New Roman" w:eastAsia="SimSun" w:hAnsi="Times New Roman"/>
                <w:sz w:val="24"/>
                <w:szCs w:val="24"/>
                <w:lang w:eastAsia="zh-CN" w:bidi="hi-IN"/>
              </w:rPr>
              <w:t>ельского</w:t>
            </w:r>
            <w:r>
              <w:rPr>
                <w:rFonts w:ascii="Times New Roman" w:hAnsi="Times New Roman"/>
                <w:color w:val="000000"/>
                <w:sz w:val="24"/>
                <w:szCs w:val="24"/>
              </w:rPr>
              <w:t xml:space="preserve"> </w:t>
            </w:r>
            <w:r w:rsidR="007F1C13">
              <w:rPr>
                <w:rFonts w:ascii="Times New Roman" w:hAnsi="Times New Roman"/>
                <w:sz w:val="24"/>
                <w:szCs w:val="24"/>
              </w:rPr>
              <w:t>поселения</w:t>
            </w:r>
          </w:p>
        </w:tc>
        <w:tc>
          <w:tcPr>
            <w:tcW w:w="4926" w:type="dxa"/>
            <w:shd w:val="clear" w:color="auto" w:fill="auto"/>
          </w:tcPr>
          <w:p w:rsidR="00F755B1" w:rsidRDefault="00F755B1">
            <w:pPr>
              <w:spacing w:after="0" w:line="240" w:lineRule="auto"/>
              <w:jc w:val="both"/>
              <w:rPr>
                <w:rFonts w:ascii="Times New Roman" w:hAnsi="Times New Roman"/>
                <w:sz w:val="28"/>
                <w:szCs w:val="28"/>
              </w:rPr>
            </w:pPr>
          </w:p>
          <w:p w:rsidR="00F755B1" w:rsidRDefault="00F755B1">
            <w:pPr>
              <w:spacing w:after="0" w:line="240" w:lineRule="auto"/>
              <w:jc w:val="right"/>
              <w:rPr>
                <w:rFonts w:ascii="Times New Roman" w:hAnsi="Times New Roman"/>
              </w:rPr>
            </w:pPr>
          </w:p>
        </w:tc>
      </w:tr>
    </w:tbl>
    <w:p w:rsidR="00F755B1" w:rsidRDefault="00F755B1">
      <w:pPr>
        <w:tabs>
          <w:tab w:val="left" w:pos="709"/>
        </w:tabs>
        <w:spacing w:after="120" w:line="240" w:lineRule="auto"/>
        <w:jc w:val="both"/>
      </w:pPr>
    </w:p>
    <w:p w:rsidR="00F755B1" w:rsidRDefault="00F755B1">
      <w:pPr>
        <w:spacing w:after="0" w:line="240" w:lineRule="auto"/>
        <w:rPr>
          <w:rFonts w:ascii="Times New Roman" w:hAnsi="Times New Roman"/>
          <w:color w:val="000000"/>
          <w:sz w:val="28"/>
          <w:szCs w:val="28"/>
          <w:lang w:bidi="ru-RU"/>
        </w:rPr>
      </w:pPr>
    </w:p>
    <w:p w:rsidR="00F755B1" w:rsidRDefault="007F1C13">
      <w:pPr>
        <w:spacing w:after="0" w:line="240" w:lineRule="auto"/>
        <w:jc w:val="right"/>
      </w:pPr>
      <w:r>
        <w:rPr>
          <w:rFonts w:ascii="Times New Roman" w:hAnsi="Times New Roman"/>
          <w:color w:val="000000"/>
          <w:lang w:bidi="ru-RU"/>
        </w:rPr>
        <w:t>Приложение № 3</w:t>
      </w:r>
    </w:p>
    <w:p w:rsidR="00F755B1" w:rsidRDefault="007F1C13">
      <w:pPr>
        <w:pStyle w:val="ConsPlusNormal"/>
        <w:jc w:val="right"/>
      </w:pPr>
      <w:r>
        <w:rPr>
          <w:rFonts w:ascii="Times New Roman" w:hAnsi="Times New Roman"/>
          <w:sz w:val="22"/>
          <w:szCs w:val="22"/>
        </w:rPr>
        <w:t>к административному регламенту</w:t>
      </w:r>
    </w:p>
    <w:p w:rsidR="00F755B1" w:rsidRDefault="007F1C13">
      <w:pPr>
        <w:pStyle w:val="ConsPlusNormal"/>
        <w:jc w:val="right"/>
      </w:pPr>
      <w:r>
        <w:rPr>
          <w:rFonts w:ascii="Times New Roman" w:hAnsi="Times New Roman"/>
          <w:sz w:val="22"/>
          <w:szCs w:val="22"/>
        </w:rPr>
        <w:t xml:space="preserve">предоставления муниципальной услуги </w:t>
      </w:r>
    </w:p>
    <w:p w:rsidR="00F755B1" w:rsidRDefault="007F1C13">
      <w:pPr>
        <w:pStyle w:val="ConsPlusNormal"/>
        <w:jc w:val="right"/>
      </w:pPr>
      <w:r>
        <w:rPr>
          <w:rStyle w:val="ab"/>
          <w:rFonts w:ascii="Times New Roman" w:eastAsia="PMingLiU" w:hAnsi="Times New Roman" w:cs="Times New Roman"/>
          <w:sz w:val="22"/>
          <w:szCs w:val="22"/>
          <w:lang w:eastAsia="zh-CN" w:bidi="hi-IN"/>
        </w:rPr>
        <w:t xml:space="preserve">по предоставлению разрешения </w:t>
      </w:r>
      <w:proofErr w:type="gramStart"/>
      <w:r>
        <w:rPr>
          <w:rStyle w:val="ab"/>
          <w:rFonts w:ascii="Times New Roman" w:eastAsia="PMingLiU" w:hAnsi="Times New Roman" w:cs="Times New Roman"/>
          <w:sz w:val="22"/>
          <w:szCs w:val="22"/>
          <w:lang w:eastAsia="zh-CN" w:bidi="hi-IN"/>
        </w:rPr>
        <w:t>на</w:t>
      </w:r>
      <w:proofErr w:type="gramEnd"/>
      <w:r>
        <w:rPr>
          <w:rStyle w:val="ab"/>
          <w:rFonts w:ascii="Times New Roman" w:eastAsia="PMingLiU" w:hAnsi="Times New Roman" w:cs="Times New Roman"/>
          <w:sz w:val="22"/>
          <w:szCs w:val="22"/>
          <w:lang w:eastAsia="zh-CN" w:bidi="hi-IN"/>
        </w:rPr>
        <w:t xml:space="preserve"> условно </w:t>
      </w:r>
    </w:p>
    <w:p w:rsidR="00F755B1" w:rsidRDefault="007F1C13">
      <w:pPr>
        <w:pStyle w:val="ConsPlusNormal"/>
        <w:jc w:val="right"/>
      </w:pPr>
      <w:r>
        <w:rPr>
          <w:rStyle w:val="ab"/>
          <w:rFonts w:ascii="Times New Roman" w:eastAsia="PMingLiU" w:hAnsi="Times New Roman" w:cs="Times New Roman"/>
          <w:sz w:val="22"/>
          <w:szCs w:val="22"/>
          <w:lang w:eastAsia="zh-CN" w:bidi="hi-IN"/>
        </w:rPr>
        <w:t xml:space="preserve">разрешенный вид использования земельного </w:t>
      </w:r>
    </w:p>
    <w:p w:rsidR="00F755B1" w:rsidRDefault="007F1C13">
      <w:pPr>
        <w:pStyle w:val="ConsPlusNormal"/>
        <w:tabs>
          <w:tab w:val="left" w:leader="underscore" w:pos="9817"/>
        </w:tabs>
        <w:ind w:right="-1" w:firstLine="709"/>
        <w:jc w:val="right"/>
      </w:pPr>
      <w:r>
        <w:rPr>
          <w:rStyle w:val="ab"/>
          <w:rFonts w:ascii="Times New Roman" w:eastAsia="PMingLiU" w:hAnsi="Times New Roman" w:cs="Times New Roman"/>
          <w:spacing w:val="-6"/>
          <w:sz w:val="22"/>
          <w:szCs w:val="22"/>
          <w:lang w:eastAsia="zh-CN" w:bidi="hi-IN"/>
        </w:rPr>
        <w:t>участка или объекта капитального строительства</w:t>
      </w:r>
    </w:p>
    <w:p w:rsidR="00F755B1" w:rsidRDefault="00F755B1">
      <w:pPr>
        <w:spacing w:after="0" w:line="240" w:lineRule="auto"/>
      </w:pPr>
    </w:p>
    <w:p w:rsidR="00201A4D" w:rsidRDefault="00201A4D" w:rsidP="00201A4D">
      <w:pPr>
        <w:tabs>
          <w:tab w:val="left" w:pos="4500"/>
        </w:tabs>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АДМИНИСТРАЦИЯ НОВОГОРЕНСКОГО СЕЛЬСКОГО ПОСЕЛЕНИЯ</w:t>
      </w:r>
    </w:p>
    <w:p w:rsidR="00F755B1" w:rsidRDefault="007F1C13">
      <w:pPr>
        <w:pStyle w:val="aff"/>
        <w:tabs>
          <w:tab w:val="left" w:pos="567"/>
          <w:tab w:val="left" w:pos="4536"/>
        </w:tabs>
        <w:spacing w:before="240" w:after="120" w:line="240" w:lineRule="auto"/>
        <w:rPr>
          <w:rFonts w:ascii="Times New Roman" w:hAnsi="Times New Roman"/>
          <w:spacing w:val="-4"/>
          <w:sz w:val="28"/>
          <w:szCs w:val="28"/>
        </w:rPr>
      </w:pPr>
      <w:r>
        <w:rPr>
          <w:rFonts w:ascii="Times New Roman" w:hAnsi="Times New Roman"/>
          <w:spacing w:val="-4"/>
          <w:sz w:val="28"/>
          <w:szCs w:val="28"/>
        </w:rPr>
        <w:t>ПОСТАНОВЛЕНИЕ</w:t>
      </w:r>
    </w:p>
    <w:p w:rsidR="00F755B1" w:rsidRDefault="00F755B1">
      <w:pPr>
        <w:spacing w:after="0" w:line="240" w:lineRule="auto"/>
      </w:pPr>
    </w:p>
    <w:p w:rsidR="00F755B1" w:rsidRDefault="007F1C13">
      <w:pPr>
        <w:tabs>
          <w:tab w:val="left" w:pos="567"/>
          <w:tab w:val="left" w:pos="4536"/>
        </w:tabs>
        <w:spacing w:after="0" w:line="240" w:lineRule="auto"/>
        <w:jc w:val="center"/>
      </w:pPr>
      <w:r>
        <w:rPr>
          <w:rFonts w:ascii="Times New Roman" w:hAnsi="Times New Roman"/>
          <w:spacing w:val="-4"/>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F755B1" w:rsidRDefault="00F755B1">
      <w:pPr>
        <w:tabs>
          <w:tab w:val="left" w:pos="567"/>
          <w:tab w:val="left" w:pos="4536"/>
        </w:tabs>
        <w:spacing w:after="0" w:line="240" w:lineRule="auto"/>
        <w:jc w:val="center"/>
        <w:rPr>
          <w:rFonts w:ascii="Times New Roman" w:hAnsi="Times New Roman"/>
          <w:b/>
          <w:color w:val="000000"/>
          <w:sz w:val="24"/>
          <w:szCs w:val="24"/>
        </w:rPr>
      </w:pPr>
    </w:p>
    <w:p w:rsidR="00F755B1" w:rsidRDefault="00F755B1">
      <w:pPr>
        <w:tabs>
          <w:tab w:val="left" w:pos="567"/>
          <w:tab w:val="left" w:pos="4536"/>
        </w:tabs>
        <w:spacing w:after="0" w:line="240" w:lineRule="auto"/>
        <w:rPr>
          <w:rFonts w:ascii="Times New Roman" w:hAnsi="Times New Roman"/>
          <w:color w:val="000000"/>
          <w:sz w:val="24"/>
          <w:szCs w:val="24"/>
        </w:rPr>
      </w:pPr>
    </w:p>
    <w:p w:rsidR="00F755B1" w:rsidRDefault="007F1C13">
      <w:pPr>
        <w:widowControl w:val="0"/>
        <w:tabs>
          <w:tab w:val="left" w:pos="4819"/>
        </w:tabs>
        <w:spacing w:after="474" w:line="280" w:lineRule="exact"/>
        <w:rPr>
          <w:rFonts w:ascii="Times New Roman" w:hAnsi="Times New Roman"/>
          <w:color w:val="000000"/>
          <w:sz w:val="24"/>
          <w:szCs w:val="24"/>
          <w:lang w:bidi="ru-RU"/>
        </w:rPr>
      </w:pPr>
      <w:r>
        <w:rPr>
          <w:rFonts w:ascii="Times New Roman" w:hAnsi="Times New Roman"/>
          <w:color w:val="000000"/>
          <w:sz w:val="24"/>
          <w:szCs w:val="24"/>
          <w:lang w:bidi="ru-RU"/>
        </w:rPr>
        <w:t xml:space="preserve">________________                                                                                     №_______ </w:t>
      </w:r>
    </w:p>
    <w:p w:rsidR="00F755B1" w:rsidRDefault="007F1C13">
      <w:pPr>
        <w:spacing w:after="0" w:line="240" w:lineRule="auto"/>
        <w:ind w:right="-1" w:firstLine="709"/>
        <w:jc w:val="both"/>
      </w:pPr>
      <w:r>
        <w:rPr>
          <w:rFonts w:ascii="Times New Roman" w:hAnsi="Times New Roman"/>
          <w:color w:val="000000"/>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w:t>
      </w:r>
    </w:p>
    <w:p w:rsidR="00F755B1" w:rsidRDefault="007F1C13">
      <w:pPr>
        <w:spacing w:after="0" w:line="240" w:lineRule="auto"/>
        <w:ind w:right="-1" w:firstLine="709"/>
        <w:jc w:val="center"/>
        <w:rPr>
          <w:rFonts w:ascii="Times New Roman" w:hAnsi="Times New Roman"/>
          <w:i/>
          <w:szCs w:val="20"/>
        </w:rPr>
      </w:pPr>
      <w:r>
        <w:rPr>
          <w:rFonts w:ascii="Times New Roman" w:hAnsi="Times New Roman"/>
          <w:i/>
          <w:sz w:val="24"/>
          <w:szCs w:val="24"/>
        </w:rPr>
        <w:t>(Ф.И.О. физического лица, наименование юридического лиц</w:t>
      </w:r>
      <w:proofErr w:type="gramStart"/>
      <w:r>
        <w:rPr>
          <w:rFonts w:ascii="Times New Roman" w:hAnsi="Times New Roman"/>
          <w:i/>
          <w:sz w:val="24"/>
          <w:szCs w:val="24"/>
        </w:rPr>
        <w:t>а–</w:t>
      </w:r>
      <w:proofErr w:type="gramEnd"/>
      <w:r>
        <w:rPr>
          <w:rFonts w:ascii="Times New Roman" w:hAnsi="Times New Roman"/>
          <w:i/>
          <w:sz w:val="24"/>
          <w:szCs w:val="24"/>
        </w:rPr>
        <w:t xml:space="preserve"> заявителя,</w:t>
      </w:r>
    </w:p>
    <w:p w:rsidR="00F755B1" w:rsidRDefault="007F1C13">
      <w:pPr>
        <w:spacing w:after="0" w:line="240" w:lineRule="auto"/>
        <w:ind w:right="-1"/>
        <w:jc w:val="both"/>
      </w:pPr>
      <w:r>
        <w:rPr>
          <w:rFonts w:ascii="Times New Roman" w:hAnsi="Times New Roman"/>
          <w:sz w:val="24"/>
          <w:szCs w:val="24"/>
        </w:rPr>
        <w:t>________________________________________________________________________________</w:t>
      </w:r>
    </w:p>
    <w:p w:rsidR="00F755B1" w:rsidRDefault="007F1C13">
      <w:pPr>
        <w:spacing w:after="0" w:line="240" w:lineRule="auto"/>
        <w:ind w:right="-1"/>
        <w:jc w:val="center"/>
        <w:rPr>
          <w:rFonts w:ascii="Times New Roman" w:hAnsi="Times New Roman"/>
          <w:i/>
          <w:szCs w:val="20"/>
        </w:rPr>
      </w:pPr>
      <w:r>
        <w:rPr>
          <w:rFonts w:ascii="Times New Roman" w:hAnsi="Times New Roman"/>
          <w:i/>
          <w:sz w:val="24"/>
          <w:szCs w:val="24"/>
        </w:rPr>
        <w:t>дата направления заявления)</w:t>
      </w:r>
    </w:p>
    <w:p w:rsidR="00F755B1" w:rsidRDefault="007F1C13">
      <w:pPr>
        <w:widowControl w:val="0"/>
        <w:spacing w:after="0" w:line="370" w:lineRule="exact"/>
        <w:ind w:right="-1"/>
        <w:jc w:val="both"/>
      </w:pPr>
      <w:r>
        <w:rPr>
          <w:rFonts w:ascii="Times New Roman" w:hAnsi="Times New Roman"/>
          <w:sz w:val="24"/>
          <w:szCs w:val="24"/>
        </w:rPr>
        <w:t>на основании____________________________________________________________________</w:t>
      </w:r>
    </w:p>
    <w:p w:rsidR="00F755B1" w:rsidRDefault="00F755B1">
      <w:pPr>
        <w:spacing w:after="0" w:line="240" w:lineRule="auto"/>
        <w:ind w:right="-1"/>
        <w:jc w:val="both"/>
        <w:rPr>
          <w:rFonts w:ascii="Times New Roman" w:hAnsi="Times New Roman"/>
          <w:sz w:val="24"/>
          <w:szCs w:val="24"/>
        </w:rPr>
      </w:pPr>
    </w:p>
    <w:p w:rsidR="00F755B1" w:rsidRDefault="007F1C13">
      <w:pPr>
        <w:spacing w:after="0" w:line="240" w:lineRule="auto"/>
        <w:ind w:right="-1"/>
        <w:jc w:val="both"/>
        <w:rPr>
          <w:rFonts w:ascii="Times New Roman" w:hAnsi="Times New Roman"/>
          <w:sz w:val="28"/>
          <w:szCs w:val="24"/>
        </w:rPr>
      </w:pPr>
      <w:r>
        <w:rPr>
          <w:rFonts w:ascii="Times New Roman" w:hAnsi="Times New Roman"/>
          <w:sz w:val="24"/>
          <w:szCs w:val="24"/>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4"/>
          <w:szCs w:val="24"/>
        </w:rPr>
        <w:t>с</w:t>
      </w:r>
      <w:proofErr w:type="gramEnd"/>
      <w:r>
        <w:rPr>
          <w:rFonts w:ascii="Times New Roman" w:hAnsi="Times New Roman"/>
          <w:sz w:val="24"/>
          <w:szCs w:val="24"/>
        </w:rPr>
        <w:t>:</w:t>
      </w:r>
    </w:p>
    <w:p w:rsidR="00F755B1" w:rsidRDefault="007F1C13">
      <w:pPr>
        <w:spacing w:after="0" w:line="240" w:lineRule="auto"/>
        <w:ind w:right="-1"/>
        <w:jc w:val="both"/>
      </w:pPr>
      <w:r>
        <w:rPr>
          <w:rFonts w:ascii="Times New Roman" w:hAnsi="Times New Roman"/>
          <w:sz w:val="24"/>
          <w:szCs w:val="24"/>
        </w:rPr>
        <w:t>____________________________________________________________</w:t>
      </w:r>
      <w:r>
        <w:rPr>
          <w:rFonts w:ascii="Times New Roman" w:hAnsi="Times New Roman"/>
          <w:sz w:val="28"/>
          <w:szCs w:val="24"/>
        </w:rPr>
        <w:t>_________________</w:t>
      </w:r>
    </w:p>
    <w:p w:rsidR="00F755B1" w:rsidRDefault="007F1C13">
      <w:pPr>
        <w:spacing w:after="0" w:line="240" w:lineRule="auto"/>
        <w:ind w:right="-1"/>
        <w:jc w:val="center"/>
        <w:rPr>
          <w:rFonts w:ascii="Times New Roman" w:hAnsi="Times New Roman"/>
          <w:sz w:val="24"/>
          <w:szCs w:val="24"/>
        </w:rPr>
      </w:pPr>
      <w:r>
        <w:rPr>
          <w:rFonts w:ascii="Times New Roman" w:hAnsi="Times New Roman"/>
          <w:i/>
          <w:iCs/>
          <w:sz w:val="24"/>
          <w:szCs w:val="24"/>
        </w:rPr>
        <w:t>(указывается основание отказа в предоставлении разрешения)</w:t>
      </w:r>
    </w:p>
    <w:p w:rsidR="00F755B1" w:rsidRDefault="00F755B1">
      <w:pPr>
        <w:spacing w:after="0" w:line="240" w:lineRule="auto"/>
        <w:ind w:right="-1"/>
        <w:jc w:val="both"/>
        <w:rPr>
          <w:rFonts w:ascii="Times New Roman" w:hAnsi="Times New Roman"/>
          <w:sz w:val="24"/>
          <w:szCs w:val="24"/>
        </w:rPr>
      </w:pPr>
    </w:p>
    <w:p w:rsidR="00F755B1" w:rsidRDefault="007F1C13">
      <w:pPr>
        <w:spacing w:after="0" w:line="240" w:lineRule="auto"/>
        <w:ind w:right="-1" w:firstLine="709"/>
        <w:jc w:val="both"/>
        <w:rPr>
          <w:rFonts w:ascii="Times New Roman" w:hAnsi="Times New Roman"/>
          <w:sz w:val="28"/>
          <w:szCs w:val="24"/>
        </w:rPr>
      </w:pPr>
      <w:r>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4"/>
          <w:szCs w:val="24"/>
        </w:rPr>
        <w:t>(указать уполномоченный орган)</w:t>
      </w:r>
      <w:r>
        <w:rPr>
          <w:rFonts w:ascii="Times New Roman" w:hAnsi="Times New Roman"/>
          <w:sz w:val="24"/>
          <w:szCs w:val="24"/>
        </w:rPr>
        <w:t>, а также в судебном порядке.</w:t>
      </w:r>
    </w:p>
    <w:p w:rsidR="00F755B1" w:rsidRDefault="00F755B1">
      <w:pPr>
        <w:spacing w:after="0" w:line="240" w:lineRule="auto"/>
        <w:rPr>
          <w:rFonts w:ascii="Times New Roman" w:hAnsi="Times New Roman"/>
          <w:sz w:val="24"/>
          <w:szCs w:val="24"/>
        </w:rPr>
      </w:pPr>
    </w:p>
    <w:p w:rsidR="00F755B1" w:rsidRDefault="00F755B1">
      <w:pPr>
        <w:spacing w:after="0" w:line="240" w:lineRule="auto"/>
        <w:rPr>
          <w:rFonts w:ascii="Times New Roman" w:hAnsi="Times New Roman"/>
          <w:sz w:val="24"/>
          <w:szCs w:val="24"/>
        </w:rPr>
      </w:pPr>
    </w:p>
    <w:p w:rsidR="00F755B1" w:rsidRDefault="007F1C13">
      <w:pPr>
        <w:spacing w:after="0" w:line="240" w:lineRule="auto"/>
        <w:rPr>
          <w:rFonts w:ascii="Times New Roman" w:hAnsi="Times New Roman"/>
          <w:sz w:val="28"/>
          <w:szCs w:val="24"/>
        </w:rPr>
      </w:pPr>
      <w:r>
        <w:rPr>
          <w:rFonts w:ascii="Times New Roman" w:hAnsi="Times New Roman"/>
          <w:sz w:val="24"/>
          <w:szCs w:val="24"/>
        </w:rPr>
        <w:t>Должностное лицо (ФИО)</w:t>
      </w:r>
    </w:p>
    <w:p w:rsidR="00F755B1" w:rsidRDefault="00F755B1">
      <w:pPr>
        <w:pBdr>
          <w:top w:val="single" w:sz="4" w:space="9" w:color="000001"/>
        </w:pBdr>
        <w:spacing w:after="0" w:line="240" w:lineRule="auto"/>
        <w:ind w:left="5670"/>
        <w:jc w:val="center"/>
        <w:rPr>
          <w:rFonts w:ascii="Times New Roman" w:hAnsi="Times New Roman"/>
          <w:sz w:val="20"/>
          <w:szCs w:val="20"/>
        </w:rPr>
      </w:pPr>
    </w:p>
    <w:p w:rsidR="00F755B1" w:rsidRDefault="007F1C13">
      <w:pPr>
        <w:pBdr>
          <w:top w:val="single" w:sz="4" w:space="9" w:color="000001"/>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F755B1" w:rsidRDefault="007F1C13">
      <w:pPr>
        <w:pBdr>
          <w:top w:val="single" w:sz="4" w:space="9" w:color="000001"/>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F755B1" w:rsidRDefault="007F1C13">
      <w:pPr>
        <w:pBdr>
          <w:top w:val="single" w:sz="4" w:space="9" w:color="000001"/>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F755B1" w:rsidRDefault="00F755B1">
      <w:pPr>
        <w:spacing w:after="0" w:line="240" w:lineRule="auto"/>
        <w:rPr>
          <w:rFonts w:ascii="Times New Roman" w:hAnsi="Times New Roman"/>
          <w:color w:val="000000"/>
          <w:spacing w:val="-6"/>
          <w:sz w:val="28"/>
          <w:szCs w:val="28"/>
        </w:rPr>
      </w:pPr>
    </w:p>
    <w:p w:rsidR="00F755B1" w:rsidRDefault="00F755B1">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201A4D" w:rsidRDefault="00201A4D">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201A4D" w:rsidRDefault="00201A4D">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201A4D" w:rsidRDefault="00201A4D">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F755B1" w:rsidRDefault="00F755B1">
      <w:pPr>
        <w:widowControl w:val="0"/>
        <w:tabs>
          <w:tab w:val="left" w:leader="underscore" w:pos="9817"/>
        </w:tabs>
        <w:spacing w:after="0" w:line="317" w:lineRule="exact"/>
        <w:ind w:left="7460"/>
        <w:jc w:val="both"/>
      </w:pPr>
    </w:p>
    <w:p w:rsidR="00F755B1" w:rsidRDefault="007F1C13">
      <w:pPr>
        <w:widowControl w:val="0"/>
        <w:tabs>
          <w:tab w:val="left" w:leader="underscore" w:pos="9817"/>
        </w:tabs>
        <w:spacing w:after="0" w:line="240" w:lineRule="auto"/>
        <w:ind w:left="7460"/>
        <w:jc w:val="both"/>
        <w:rPr>
          <w:rFonts w:ascii="Times New Roman" w:hAnsi="Times New Roman"/>
          <w:sz w:val="28"/>
          <w:szCs w:val="28"/>
        </w:rPr>
      </w:pPr>
      <w:r>
        <w:rPr>
          <w:rFonts w:ascii="Times New Roman" w:hAnsi="Times New Roman"/>
          <w:color w:val="000000"/>
          <w:lang w:bidi="ru-RU"/>
        </w:rPr>
        <w:lastRenderedPageBreak/>
        <w:t>Приложение № 4</w:t>
      </w:r>
    </w:p>
    <w:p w:rsidR="00F755B1" w:rsidRDefault="007F1C13">
      <w:pPr>
        <w:widowControl w:val="0"/>
        <w:spacing w:after="529" w:line="240" w:lineRule="auto"/>
        <w:ind w:left="5380" w:right="320"/>
        <w:jc w:val="right"/>
        <w:rPr>
          <w:rFonts w:ascii="Times New Roman" w:hAnsi="Times New Roman"/>
          <w:sz w:val="28"/>
          <w:szCs w:val="28"/>
        </w:rPr>
      </w:pPr>
      <w:r>
        <w:rPr>
          <w:rFonts w:ascii="Times New Roman" w:hAnsi="Times New Roman"/>
          <w:color w:val="000000"/>
          <w:lang w:bidi="ru-RU"/>
        </w:rPr>
        <w:t>к Административному регламенту по предоставлению муниципальной услуги «_____________________»</w:t>
      </w:r>
    </w:p>
    <w:p w:rsidR="00F755B1" w:rsidRDefault="00F755B1">
      <w:pPr>
        <w:spacing w:after="0" w:line="240" w:lineRule="auto"/>
        <w:jc w:val="center"/>
      </w:pPr>
    </w:p>
    <w:p w:rsidR="00F755B1" w:rsidRDefault="00F755B1">
      <w:pPr>
        <w:spacing w:after="0" w:line="240" w:lineRule="auto"/>
        <w:jc w:val="center"/>
        <w:rPr>
          <w:rFonts w:ascii="Times New Roman" w:hAnsi="Times New Roman"/>
        </w:rPr>
      </w:pPr>
    </w:p>
    <w:p w:rsidR="00201A4D" w:rsidRDefault="00201A4D" w:rsidP="00201A4D">
      <w:pPr>
        <w:pStyle w:val="1"/>
        <w:ind w:left="-360"/>
        <w:jc w:val="center"/>
        <w:rPr>
          <w:b w:val="0"/>
          <w:bCs/>
          <w:szCs w:val="28"/>
        </w:rPr>
      </w:pPr>
      <w:r>
        <w:rPr>
          <w:b w:val="0"/>
          <w:szCs w:val="28"/>
        </w:rPr>
        <w:t>АДМИНИСТРАЦИЯ  НОВОГОРЕНСКОГО СЕЛЬСКОГО ПОСЕЛЕНИЯ</w:t>
      </w:r>
    </w:p>
    <w:p w:rsidR="00201A4D" w:rsidRDefault="00201A4D" w:rsidP="00201A4D">
      <w:pPr>
        <w:rPr>
          <w:b/>
          <w:bCs/>
          <w:sz w:val="24"/>
          <w:szCs w:val="24"/>
        </w:rPr>
      </w:pPr>
      <w:r>
        <w:rPr>
          <w:b/>
          <w:bCs/>
          <w:sz w:val="24"/>
          <w:szCs w:val="24"/>
        </w:rPr>
        <w:t xml:space="preserve">                        </w:t>
      </w:r>
    </w:p>
    <w:p w:rsidR="00201A4D" w:rsidRPr="00201A4D" w:rsidRDefault="00201A4D" w:rsidP="00201A4D">
      <w:pPr>
        <w:spacing w:line="240" w:lineRule="auto"/>
        <w:ind w:left="-180"/>
        <w:jc w:val="center"/>
        <w:rPr>
          <w:rFonts w:ascii="Times New Roman" w:hAnsi="Times New Roman"/>
          <w:sz w:val="24"/>
          <w:szCs w:val="24"/>
        </w:rPr>
      </w:pPr>
      <w:r w:rsidRPr="00201A4D">
        <w:rPr>
          <w:rFonts w:ascii="Times New Roman" w:hAnsi="Times New Roman"/>
          <w:sz w:val="24"/>
          <w:szCs w:val="24"/>
        </w:rPr>
        <w:t>636444, Томская область, Колпашевский район, д. Новогорное, ул. Береговая, 42</w:t>
      </w:r>
    </w:p>
    <w:p w:rsidR="00201A4D" w:rsidRPr="00201A4D" w:rsidRDefault="00201A4D" w:rsidP="00201A4D">
      <w:pPr>
        <w:spacing w:line="240" w:lineRule="auto"/>
        <w:ind w:left="-180"/>
        <w:jc w:val="center"/>
        <w:rPr>
          <w:rFonts w:ascii="Times New Roman" w:hAnsi="Times New Roman"/>
          <w:sz w:val="24"/>
          <w:szCs w:val="24"/>
        </w:rPr>
      </w:pPr>
      <w:proofErr w:type="gramStart"/>
      <w:r>
        <w:rPr>
          <w:rFonts w:ascii="Times New Roman" w:hAnsi="Times New Roman"/>
          <w:sz w:val="24"/>
          <w:szCs w:val="24"/>
        </w:rPr>
        <w:t>тел</w:t>
      </w:r>
      <w:r w:rsidRPr="00201A4D">
        <w:rPr>
          <w:rFonts w:ascii="Times New Roman" w:hAnsi="Times New Roman"/>
          <w:sz w:val="24"/>
          <w:szCs w:val="24"/>
        </w:rPr>
        <w:t>./факс</w:t>
      </w:r>
      <w:r>
        <w:rPr>
          <w:rFonts w:ascii="Times New Roman" w:hAnsi="Times New Roman"/>
          <w:sz w:val="24"/>
          <w:szCs w:val="24"/>
        </w:rPr>
        <w:t xml:space="preserve"> (38-254</w:t>
      </w:r>
      <w:r w:rsidRPr="00201A4D">
        <w:rPr>
          <w:rFonts w:ascii="Times New Roman" w:hAnsi="Times New Roman"/>
          <w:sz w:val="24"/>
          <w:szCs w:val="24"/>
        </w:rPr>
        <w:t xml:space="preserve"> 9-41-36;    электронный адрес: </w:t>
      </w:r>
      <w:hyperlink r:id="rId10" w:history="1">
        <w:r w:rsidRPr="00201A4D">
          <w:rPr>
            <w:rStyle w:val="aff3"/>
            <w:rFonts w:ascii="Times New Roman" w:hAnsi="Times New Roman"/>
            <w:sz w:val="24"/>
            <w:szCs w:val="24"/>
            <w:u w:val="none"/>
            <w:lang w:val="en-US"/>
          </w:rPr>
          <w:t>n</w:t>
        </w:r>
        <w:r w:rsidRPr="00201A4D">
          <w:rPr>
            <w:rStyle w:val="aff3"/>
            <w:rFonts w:ascii="Times New Roman" w:hAnsi="Times New Roman"/>
            <w:sz w:val="24"/>
            <w:szCs w:val="24"/>
            <w:u w:val="none"/>
          </w:rPr>
          <w:t>-</w:t>
        </w:r>
        <w:r w:rsidRPr="00201A4D">
          <w:rPr>
            <w:rStyle w:val="aff3"/>
            <w:rFonts w:ascii="Times New Roman" w:hAnsi="Times New Roman"/>
            <w:sz w:val="24"/>
            <w:szCs w:val="24"/>
            <w:u w:val="none"/>
            <w:lang w:val="en-US"/>
          </w:rPr>
          <w:t>gorins</w:t>
        </w:r>
        <w:r w:rsidRPr="00201A4D">
          <w:rPr>
            <w:rStyle w:val="aff3"/>
            <w:rFonts w:ascii="Times New Roman" w:hAnsi="Times New Roman"/>
            <w:sz w:val="24"/>
            <w:szCs w:val="24"/>
            <w:u w:val="none"/>
          </w:rPr>
          <w:t>@</w:t>
        </w:r>
        <w:r w:rsidRPr="00201A4D">
          <w:rPr>
            <w:rStyle w:val="aff3"/>
            <w:rFonts w:ascii="Times New Roman" w:hAnsi="Times New Roman"/>
            <w:sz w:val="24"/>
            <w:szCs w:val="24"/>
            <w:u w:val="none"/>
            <w:lang w:val="en-US"/>
          </w:rPr>
          <w:t>tomsk</w:t>
        </w:r>
        <w:r w:rsidRPr="00201A4D">
          <w:rPr>
            <w:rStyle w:val="aff3"/>
            <w:rFonts w:ascii="Times New Roman" w:hAnsi="Times New Roman"/>
            <w:sz w:val="24"/>
            <w:szCs w:val="24"/>
            <w:u w:val="none"/>
          </w:rPr>
          <w:t>.</w:t>
        </w:r>
        <w:r w:rsidRPr="00201A4D">
          <w:rPr>
            <w:rStyle w:val="aff3"/>
            <w:rFonts w:ascii="Times New Roman" w:hAnsi="Times New Roman"/>
            <w:sz w:val="24"/>
            <w:szCs w:val="24"/>
            <w:u w:val="none"/>
            <w:lang w:val="en-US"/>
          </w:rPr>
          <w:t>gov</w:t>
        </w:r>
        <w:r w:rsidRPr="00201A4D">
          <w:rPr>
            <w:rStyle w:val="aff3"/>
            <w:rFonts w:ascii="Times New Roman" w:hAnsi="Times New Roman"/>
            <w:sz w:val="24"/>
            <w:szCs w:val="24"/>
            <w:u w:val="none"/>
          </w:rPr>
          <w:t>.</w:t>
        </w:r>
        <w:proofErr w:type="spellStart"/>
        <w:r w:rsidRPr="00201A4D">
          <w:rPr>
            <w:rStyle w:val="aff3"/>
            <w:rFonts w:ascii="Times New Roman" w:hAnsi="Times New Roman"/>
            <w:sz w:val="24"/>
            <w:szCs w:val="24"/>
            <w:u w:val="none"/>
            <w:lang w:val="en-US"/>
          </w:rPr>
          <w:t>ru</w:t>
        </w:r>
        <w:proofErr w:type="spellEnd"/>
      </w:hyperlink>
      <w:proofErr w:type="gramEnd"/>
    </w:p>
    <w:p w:rsidR="00201A4D" w:rsidRPr="00201A4D" w:rsidRDefault="00201A4D" w:rsidP="00201A4D">
      <w:pPr>
        <w:spacing w:line="240" w:lineRule="auto"/>
        <w:ind w:left="-180"/>
        <w:jc w:val="center"/>
        <w:rPr>
          <w:rFonts w:ascii="Times New Roman" w:hAnsi="Times New Roman"/>
          <w:sz w:val="24"/>
          <w:szCs w:val="24"/>
        </w:rPr>
      </w:pPr>
      <w:r w:rsidRPr="00201A4D">
        <w:rPr>
          <w:rFonts w:ascii="Times New Roman" w:hAnsi="Times New Roman"/>
          <w:sz w:val="24"/>
          <w:szCs w:val="24"/>
        </w:rPr>
        <w:t>ОКПО 79191368       ИНН 7007008322       КПП 700701001</w:t>
      </w:r>
    </w:p>
    <w:p w:rsidR="00F755B1" w:rsidRDefault="00201A4D" w:rsidP="00201A4D">
      <w:pPr>
        <w:widowControl w:val="0"/>
        <w:spacing w:after="0" w:line="240" w:lineRule="auto"/>
        <w:ind w:left="4195"/>
      </w:pPr>
      <w:r>
        <w:rPr>
          <w:rFonts w:ascii="Times New Roman" w:hAnsi="Times New Roman"/>
          <w:i/>
          <w:iCs/>
          <w:sz w:val="24"/>
          <w:szCs w:val="24"/>
          <w:lang w:bidi="ru-RU"/>
        </w:rPr>
        <w:t xml:space="preserve"> </w:t>
      </w:r>
      <w:r w:rsidR="007F1C13">
        <w:rPr>
          <w:rFonts w:ascii="Times New Roman" w:hAnsi="Times New Roman"/>
          <w:i/>
          <w:iCs/>
          <w:sz w:val="24"/>
          <w:szCs w:val="24"/>
          <w:lang w:bidi="ru-RU"/>
        </w:rPr>
        <w:t xml:space="preserve">(фамилия, имя, отчество, место жительства - для физических лиц; полное наименование, место нахождения, ИНН </w:t>
      </w:r>
      <w:proofErr w:type="gramStart"/>
      <w:r w:rsidR="007F1C13">
        <w:rPr>
          <w:rFonts w:ascii="Times New Roman" w:hAnsi="Times New Roman"/>
          <w:i/>
          <w:iCs/>
          <w:sz w:val="24"/>
          <w:szCs w:val="24"/>
          <w:lang w:bidi="ru-RU"/>
        </w:rPr>
        <w:t>–д</w:t>
      </w:r>
      <w:proofErr w:type="gramEnd"/>
      <w:r w:rsidR="007F1C13">
        <w:rPr>
          <w:rFonts w:ascii="Times New Roman" w:hAnsi="Times New Roman"/>
          <w:i/>
          <w:iCs/>
          <w:sz w:val="24"/>
          <w:szCs w:val="24"/>
          <w:lang w:bidi="ru-RU"/>
        </w:rPr>
        <w:t>ля юридических лиц)</w:t>
      </w:r>
    </w:p>
    <w:p w:rsidR="00F755B1" w:rsidRDefault="00F755B1">
      <w:pPr>
        <w:widowControl w:val="0"/>
        <w:spacing w:after="0" w:line="240" w:lineRule="auto"/>
        <w:ind w:left="5102"/>
        <w:rPr>
          <w:sz w:val="24"/>
          <w:szCs w:val="24"/>
        </w:rPr>
      </w:pPr>
    </w:p>
    <w:p w:rsidR="00F755B1" w:rsidRDefault="007F1C13">
      <w:pPr>
        <w:widowControl w:val="0"/>
        <w:spacing w:after="0" w:line="240" w:lineRule="auto"/>
        <w:ind w:right="140"/>
        <w:jc w:val="center"/>
        <w:rPr>
          <w:rFonts w:ascii="Times New Roman" w:hAnsi="Times New Roman"/>
          <w:b/>
          <w:bCs/>
          <w:sz w:val="26"/>
          <w:szCs w:val="26"/>
          <w:lang w:bidi="ru-RU"/>
        </w:rPr>
      </w:pPr>
      <w:r>
        <w:rPr>
          <w:rFonts w:ascii="Times New Roman" w:hAnsi="Times New Roman"/>
          <w:b/>
          <w:bCs/>
          <w:sz w:val="26"/>
          <w:szCs w:val="26"/>
          <w:lang w:bidi="ru-RU"/>
        </w:rPr>
        <w:t>УВЕДОМЛЕНИЕ</w:t>
      </w:r>
    </w:p>
    <w:p w:rsidR="00F755B1" w:rsidRDefault="007F1C13">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F755B1" w:rsidRDefault="007F1C13">
      <w:pPr>
        <w:tabs>
          <w:tab w:val="left" w:pos="567"/>
          <w:tab w:val="left" w:pos="4536"/>
        </w:tabs>
        <w:spacing w:after="0" w:line="240" w:lineRule="auto"/>
        <w:jc w:val="center"/>
      </w:pPr>
      <w:r>
        <w:rPr>
          <w:rFonts w:ascii="Times New Roman" w:hAnsi="Times New Roman"/>
          <w:color w:val="000000"/>
          <w:sz w:val="28"/>
          <w:szCs w:val="24"/>
        </w:rPr>
        <w:t>от________________№_______________</w:t>
      </w:r>
    </w:p>
    <w:p w:rsidR="00F755B1" w:rsidRDefault="00F755B1">
      <w:pPr>
        <w:widowControl w:val="0"/>
        <w:spacing w:after="0" w:line="370" w:lineRule="exact"/>
        <w:ind w:left="460" w:right="320" w:firstLine="700"/>
        <w:rPr>
          <w:rFonts w:ascii="Times New Roman" w:hAnsi="Times New Roman"/>
          <w:i/>
          <w:iCs/>
          <w:sz w:val="15"/>
          <w:szCs w:val="15"/>
          <w:lang w:bidi="ru-RU"/>
        </w:rPr>
      </w:pPr>
    </w:p>
    <w:p w:rsidR="00F755B1" w:rsidRDefault="007F1C13">
      <w:pPr>
        <w:spacing w:after="0" w:line="240" w:lineRule="auto"/>
        <w:ind w:right="-1" w:firstLine="709"/>
        <w:jc w:val="both"/>
      </w:pPr>
      <w:r>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w:t>
      </w:r>
    </w:p>
    <w:p w:rsidR="00F755B1" w:rsidRDefault="007F1C13">
      <w:pPr>
        <w:spacing w:after="0" w:line="240" w:lineRule="auto"/>
        <w:ind w:right="-1" w:firstLine="709"/>
        <w:jc w:val="center"/>
        <w:rPr>
          <w:rFonts w:ascii="Times New Roman" w:hAnsi="Times New Roman"/>
          <w:i/>
          <w:szCs w:val="20"/>
        </w:rPr>
      </w:pPr>
      <w:r>
        <w:rPr>
          <w:rFonts w:ascii="Times New Roman" w:hAnsi="Times New Roman"/>
          <w:i/>
          <w:szCs w:val="20"/>
        </w:rPr>
        <w:t>(Ф.И.О. физического лица, наименование юридического лиц</w:t>
      </w:r>
      <w:proofErr w:type="gramStart"/>
      <w:r>
        <w:rPr>
          <w:rFonts w:ascii="Times New Roman" w:hAnsi="Times New Roman"/>
          <w:i/>
          <w:szCs w:val="20"/>
        </w:rPr>
        <w:t>а–</w:t>
      </w:r>
      <w:proofErr w:type="gramEnd"/>
      <w:r>
        <w:rPr>
          <w:rFonts w:ascii="Times New Roman" w:hAnsi="Times New Roman"/>
          <w:i/>
          <w:szCs w:val="20"/>
        </w:rPr>
        <w:t xml:space="preserve"> заявителя,</w:t>
      </w:r>
    </w:p>
    <w:p w:rsidR="00F755B1" w:rsidRDefault="007F1C13">
      <w:pPr>
        <w:spacing w:after="0" w:line="240" w:lineRule="auto"/>
        <w:ind w:right="-1"/>
        <w:jc w:val="both"/>
      </w:pPr>
      <w:r>
        <w:rPr>
          <w:rFonts w:ascii="Times New Roman" w:hAnsi="Times New Roman"/>
          <w:szCs w:val="20"/>
        </w:rPr>
        <w:t>_______________________________________________________________________________________</w:t>
      </w:r>
    </w:p>
    <w:p w:rsidR="00F755B1" w:rsidRDefault="007F1C13">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F755B1" w:rsidRDefault="00F755B1">
      <w:pPr>
        <w:spacing w:after="0" w:line="240" w:lineRule="auto"/>
        <w:ind w:right="-1"/>
        <w:jc w:val="both"/>
        <w:rPr>
          <w:rFonts w:ascii="Times New Roman" w:hAnsi="Times New Roman"/>
          <w:sz w:val="28"/>
          <w:szCs w:val="24"/>
        </w:rPr>
      </w:pPr>
    </w:p>
    <w:p w:rsidR="00F755B1" w:rsidRDefault="007F1C13">
      <w:pPr>
        <w:spacing w:after="0" w:line="240" w:lineRule="auto"/>
        <w:ind w:right="-1"/>
        <w:jc w:val="both"/>
      </w:pPr>
      <w:r>
        <w:rPr>
          <w:rFonts w:ascii="Times New Roman" w:hAnsi="Times New Roman"/>
          <w:sz w:val="28"/>
          <w:szCs w:val="24"/>
        </w:rPr>
        <w:t xml:space="preserve">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4"/>
        </w:rPr>
        <w:t>с</w:t>
      </w:r>
      <w:proofErr w:type="gramEnd"/>
      <w:r>
        <w:rPr>
          <w:rFonts w:ascii="Times New Roman" w:hAnsi="Times New Roman"/>
          <w:sz w:val="28"/>
          <w:szCs w:val="24"/>
        </w:rPr>
        <w:t>:___________________________________________________________________</w:t>
      </w:r>
    </w:p>
    <w:p w:rsidR="00F755B1" w:rsidRDefault="007F1C13">
      <w:pPr>
        <w:spacing w:after="0" w:line="240" w:lineRule="auto"/>
        <w:ind w:right="-1"/>
        <w:jc w:val="center"/>
        <w:rPr>
          <w:rFonts w:ascii="Times New Roman" w:hAnsi="Times New Roman"/>
          <w:i/>
          <w:szCs w:val="20"/>
        </w:rPr>
      </w:pPr>
      <w:proofErr w:type="gramStart"/>
      <w:r>
        <w:rPr>
          <w:rFonts w:ascii="Times New Roman" w:hAnsi="Times New Roman"/>
          <w:i/>
          <w:szCs w:val="20"/>
        </w:rPr>
        <w:t xml:space="preserve">(указываются основания отказа в приеме документов, необходимых для предоставления </w:t>
      </w:r>
      <w:proofErr w:type="gramEnd"/>
    </w:p>
    <w:p w:rsidR="00F755B1" w:rsidRDefault="007F1C13">
      <w:pPr>
        <w:spacing w:after="0" w:line="240" w:lineRule="auto"/>
        <w:ind w:right="-1"/>
        <w:jc w:val="center"/>
      </w:pPr>
      <w:r>
        <w:rPr>
          <w:rFonts w:ascii="Times New Roman" w:hAnsi="Times New Roman"/>
          <w:i/>
          <w:szCs w:val="20"/>
        </w:rPr>
        <w:t>_______________________________________________________________________________________</w:t>
      </w:r>
    </w:p>
    <w:p w:rsidR="00F755B1" w:rsidRDefault="007F1C13">
      <w:pPr>
        <w:spacing w:after="0" w:line="240" w:lineRule="auto"/>
        <w:ind w:right="-1"/>
        <w:jc w:val="center"/>
        <w:rPr>
          <w:rFonts w:ascii="Times New Roman" w:hAnsi="Times New Roman"/>
          <w:i/>
          <w:szCs w:val="20"/>
        </w:rPr>
      </w:pPr>
      <w:r>
        <w:rPr>
          <w:rFonts w:ascii="Times New Roman" w:hAnsi="Times New Roman"/>
          <w:i/>
          <w:szCs w:val="20"/>
        </w:rPr>
        <w:t>муниципальной услуги)</w:t>
      </w:r>
    </w:p>
    <w:p w:rsidR="00F755B1" w:rsidRDefault="00F755B1">
      <w:pPr>
        <w:spacing w:after="0" w:line="240" w:lineRule="auto"/>
        <w:ind w:right="-1"/>
        <w:jc w:val="both"/>
        <w:rPr>
          <w:rFonts w:ascii="Times New Roman" w:hAnsi="Times New Roman"/>
          <w:sz w:val="28"/>
          <w:szCs w:val="24"/>
        </w:rPr>
      </w:pPr>
    </w:p>
    <w:p w:rsidR="00F755B1" w:rsidRDefault="007F1C13">
      <w:pPr>
        <w:widowControl w:val="0"/>
        <w:spacing w:after="0" w:line="322" w:lineRule="exact"/>
        <w:ind w:firstLine="460"/>
        <w:jc w:val="both"/>
        <w:rPr>
          <w:rFonts w:ascii="Times New Roman" w:hAnsi="Times New Roman"/>
          <w:sz w:val="28"/>
          <w:szCs w:val="28"/>
        </w:rPr>
      </w:pPr>
      <w:r>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755B1" w:rsidRDefault="007F1C13">
      <w:pPr>
        <w:spacing w:after="0" w:line="240" w:lineRule="auto"/>
        <w:ind w:right="-1" w:firstLine="460"/>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Pr>
          <w:rFonts w:ascii="Times New Roman" w:hAnsi="Times New Roman"/>
          <w:sz w:val="28"/>
          <w:szCs w:val="24"/>
        </w:rPr>
        <w:lastRenderedPageBreak/>
        <w:t xml:space="preserve">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F755B1" w:rsidRDefault="00F755B1">
      <w:pPr>
        <w:spacing w:after="0" w:line="240" w:lineRule="auto"/>
        <w:ind w:right="-1" w:firstLine="460"/>
        <w:jc w:val="both"/>
        <w:rPr>
          <w:rFonts w:ascii="Times New Roman" w:hAnsi="Times New Roman"/>
          <w:sz w:val="24"/>
          <w:szCs w:val="24"/>
        </w:rPr>
      </w:pPr>
    </w:p>
    <w:p w:rsidR="00F755B1" w:rsidRDefault="00F755B1">
      <w:pPr>
        <w:spacing w:after="0" w:line="240" w:lineRule="auto"/>
        <w:rPr>
          <w:rFonts w:ascii="Times New Roman" w:hAnsi="Times New Roman"/>
          <w:sz w:val="24"/>
          <w:szCs w:val="24"/>
        </w:rPr>
      </w:pPr>
    </w:p>
    <w:p w:rsidR="00F755B1" w:rsidRDefault="007F1C13">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F755B1" w:rsidRDefault="00F755B1">
      <w:pPr>
        <w:pBdr>
          <w:top w:val="single" w:sz="4" w:space="9" w:color="000001"/>
        </w:pBdr>
        <w:spacing w:after="0" w:line="240" w:lineRule="auto"/>
        <w:ind w:left="5670"/>
        <w:jc w:val="center"/>
        <w:rPr>
          <w:rFonts w:ascii="Times New Roman" w:hAnsi="Times New Roman"/>
          <w:sz w:val="20"/>
          <w:szCs w:val="20"/>
        </w:rPr>
      </w:pPr>
    </w:p>
    <w:p w:rsidR="00F755B1" w:rsidRDefault="007F1C13">
      <w:pPr>
        <w:pBdr>
          <w:top w:val="single" w:sz="4" w:space="9" w:color="000001"/>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F755B1" w:rsidRDefault="007F1C13">
      <w:pPr>
        <w:pBdr>
          <w:top w:val="single" w:sz="4" w:space="9" w:color="000001"/>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F755B1" w:rsidRDefault="007F1C13">
      <w:pPr>
        <w:pBdr>
          <w:top w:val="single" w:sz="4" w:space="9" w:color="000001"/>
        </w:pBdr>
        <w:spacing w:after="0" w:line="240" w:lineRule="auto"/>
        <w:ind w:left="5670"/>
        <w:jc w:val="center"/>
        <w:rPr>
          <w:rFonts w:ascii="Times New Roman" w:hAnsi="Times New Roman"/>
          <w:sz w:val="20"/>
          <w:szCs w:val="20"/>
        </w:rPr>
        <w:sectPr w:rsidR="00F755B1">
          <w:footerReference w:type="default" r:id="rId11"/>
          <w:pgSz w:w="11906" w:h="16838"/>
          <w:pgMar w:top="1134" w:right="567" w:bottom="1686" w:left="1701" w:header="0" w:footer="1134" w:gutter="0"/>
          <w:cols w:space="720"/>
          <w:formProt w:val="0"/>
          <w:docGrid w:linePitch="381" w:charSpace="-2049"/>
        </w:sectPr>
      </w:pPr>
      <w:r>
        <w:rPr>
          <w:rFonts w:ascii="Times New Roman" w:hAnsi="Times New Roman"/>
          <w:sz w:val="20"/>
          <w:szCs w:val="20"/>
        </w:rPr>
        <w:t>(муниципальной) услуги)</w:t>
      </w:r>
    </w:p>
    <w:p w:rsidR="00F755B1" w:rsidRDefault="007F1C13">
      <w:pPr>
        <w:spacing w:after="0" w:line="240" w:lineRule="auto"/>
        <w:ind w:left="10206"/>
        <w:jc w:val="right"/>
        <w:rPr>
          <w:rFonts w:ascii="Times New Roman" w:hAnsi="Times New Roman"/>
          <w:bCs/>
          <w:color w:val="000000"/>
          <w:sz w:val="28"/>
          <w:szCs w:val="28"/>
        </w:rPr>
      </w:pPr>
      <w:r>
        <w:rPr>
          <w:rFonts w:ascii="Times New Roman" w:hAnsi="Times New Roman"/>
          <w:bCs/>
          <w:color w:val="000000"/>
        </w:rPr>
        <w:lastRenderedPageBreak/>
        <w:t>Приложение № 5</w:t>
      </w:r>
    </w:p>
    <w:p w:rsidR="00F755B1" w:rsidRDefault="007F1C13">
      <w:pPr>
        <w:widowControl w:val="0"/>
        <w:tabs>
          <w:tab w:val="left" w:pos="567"/>
        </w:tabs>
        <w:spacing w:after="0" w:line="240" w:lineRule="auto"/>
        <w:ind w:left="10206"/>
        <w:jc w:val="right"/>
        <w:rPr>
          <w:rFonts w:ascii="Times New Roman" w:hAnsi="Times New Roman"/>
          <w:color w:val="000000"/>
          <w:sz w:val="28"/>
          <w:szCs w:val="28"/>
        </w:rPr>
      </w:pPr>
      <w:r>
        <w:rPr>
          <w:rFonts w:ascii="Times New Roman" w:hAnsi="Times New Roman"/>
          <w:color w:val="000000"/>
        </w:rPr>
        <w:t>к Административному регламенту</w:t>
      </w:r>
    </w:p>
    <w:p w:rsidR="00F755B1" w:rsidRDefault="007F1C13">
      <w:pPr>
        <w:widowControl w:val="0"/>
        <w:tabs>
          <w:tab w:val="left" w:pos="0"/>
        </w:tabs>
        <w:spacing w:after="0" w:line="240" w:lineRule="auto"/>
        <w:ind w:left="10206" w:right="-1"/>
        <w:contextualSpacing/>
        <w:jc w:val="right"/>
        <w:rPr>
          <w:rFonts w:ascii="Times New Roman" w:hAnsi="Times New Roman"/>
          <w:color w:val="000000"/>
          <w:sz w:val="28"/>
          <w:szCs w:val="28"/>
        </w:rPr>
      </w:pPr>
      <w:r>
        <w:rPr>
          <w:rFonts w:ascii="Times New Roman" w:hAnsi="Times New Roman"/>
          <w:color w:val="000000"/>
        </w:rPr>
        <w:t>по предоставлению муниципальной услуги</w:t>
      </w:r>
    </w:p>
    <w:p w:rsidR="00F755B1" w:rsidRDefault="00F755B1">
      <w:pPr>
        <w:spacing w:after="0" w:line="240" w:lineRule="auto"/>
        <w:jc w:val="right"/>
        <w:rPr>
          <w:rFonts w:ascii="Times New Roman" w:hAnsi="Times New Roman"/>
          <w:bCs/>
          <w:color w:val="000000"/>
          <w:sz w:val="28"/>
          <w:szCs w:val="28"/>
        </w:rPr>
      </w:pPr>
    </w:p>
    <w:p w:rsidR="00F755B1" w:rsidRDefault="007F1C13">
      <w:pPr>
        <w:widowControl w:val="0"/>
        <w:tabs>
          <w:tab w:val="left" w:pos="567"/>
        </w:tabs>
        <w:spacing w:after="0" w:line="240" w:lineRule="auto"/>
        <w:ind w:firstLine="426"/>
        <w:jc w:val="center"/>
      </w:pPr>
      <w:r>
        <w:rPr>
          <w:rFonts w:ascii="Times New Roman" w:hAnsi="Times New Roman"/>
          <w:b/>
          <w:color w:val="000000"/>
          <w:sz w:val="24"/>
          <w:szCs w:val="24"/>
        </w:rPr>
        <w:t xml:space="preserve">Состав, последовательность и сроки выполнения административных процедур (действий) </w:t>
      </w:r>
    </w:p>
    <w:p w:rsidR="00F755B1" w:rsidRDefault="007F1C13">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при предоставлении муниципальной услуги</w:t>
      </w:r>
    </w:p>
    <w:p w:rsidR="00F755B1" w:rsidRDefault="00F755B1">
      <w:pPr>
        <w:widowControl w:val="0"/>
        <w:tabs>
          <w:tab w:val="left" w:pos="567"/>
        </w:tabs>
        <w:spacing w:after="0" w:line="240" w:lineRule="auto"/>
        <w:ind w:firstLine="426"/>
        <w:jc w:val="center"/>
        <w:rPr>
          <w:rFonts w:ascii="Times New Roman" w:hAnsi="Times New Roman"/>
          <w:bCs/>
          <w:color w:val="000000"/>
          <w:sz w:val="28"/>
          <w:szCs w:val="28"/>
        </w:rPr>
      </w:pPr>
    </w:p>
    <w:tbl>
      <w:tblPr>
        <w:tblStyle w:val="aff2"/>
        <w:tblW w:w="14562" w:type="dxa"/>
        <w:jc w:val="center"/>
        <w:tblCellMar>
          <w:left w:w="98" w:type="dxa"/>
        </w:tblCellMar>
        <w:tblLook w:val="04A0" w:firstRow="1" w:lastRow="0" w:firstColumn="1" w:lastColumn="0" w:noHBand="0" w:noVBand="1"/>
      </w:tblPr>
      <w:tblGrid>
        <w:gridCol w:w="2114"/>
        <w:gridCol w:w="2130"/>
        <w:gridCol w:w="2072"/>
        <w:gridCol w:w="2168"/>
        <w:gridCol w:w="2034"/>
        <w:gridCol w:w="2090"/>
        <w:gridCol w:w="2168"/>
      </w:tblGrid>
      <w:tr w:rsidR="00F755B1">
        <w:trPr>
          <w:jc w:val="center"/>
        </w:trPr>
        <w:tc>
          <w:tcPr>
            <w:tcW w:w="2827" w:type="dxa"/>
            <w:shd w:val="clear" w:color="auto" w:fill="auto"/>
            <w:tcMar>
              <w:left w:w="98" w:type="dxa"/>
            </w:tcMar>
          </w:tcPr>
          <w:p w:rsidR="00F755B1" w:rsidRDefault="007F1C13">
            <w:pPr>
              <w:spacing w:after="0" w:line="240" w:lineRule="auto"/>
              <w:jc w:val="center"/>
              <w:rPr>
                <w:rFonts w:ascii="Times New Roman" w:hAnsi="Times New Roman"/>
                <w:b/>
                <w:sz w:val="24"/>
                <w:szCs w:val="24"/>
              </w:rPr>
            </w:pPr>
            <w:r>
              <w:rPr>
                <w:rFonts w:ascii="Times New Roman" w:hAnsi="Times New Roman"/>
                <w:b/>
              </w:rPr>
              <w:t>Основание для начала административной процедуры</w:t>
            </w:r>
          </w:p>
        </w:tc>
        <w:tc>
          <w:tcPr>
            <w:tcW w:w="2691" w:type="dxa"/>
            <w:shd w:val="clear" w:color="auto" w:fill="auto"/>
            <w:tcMar>
              <w:left w:w="98" w:type="dxa"/>
            </w:tcMar>
          </w:tcPr>
          <w:p w:rsidR="00F755B1" w:rsidRDefault="007F1C13">
            <w:pPr>
              <w:spacing w:after="0" w:line="240" w:lineRule="auto"/>
              <w:jc w:val="center"/>
              <w:rPr>
                <w:rFonts w:ascii="Times New Roman" w:hAnsi="Times New Roman"/>
                <w:b/>
                <w:sz w:val="24"/>
                <w:szCs w:val="24"/>
              </w:rPr>
            </w:pPr>
            <w:r>
              <w:rPr>
                <w:rFonts w:ascii="Times New Roman" w:hAnsi="Times New Roman"/>
                <w:b/>
              </w:rPr>
              <w:t>Содержание административных действий</w:t>
            </w:r>
          </w:p>
        </w:tc>
        <w:tc>
          <w:tcPr>
            <w:tcW w:w="2127" w:type="dxa"/>
            <w:shd w:val="clear" w:color="auto" w:fill="auto"/>
            <w:tcMar>
              <w:left w:w="98" w:type="dxa"/>
            </w:tcMar>
          </w:tcPr>
          <w:p w:rsidR="00F755B1" w:rsidRDefault="007F1C13">
            <w:pPr>
              <w:spacing w:after="0" w:line="240" w:lineRule="auto"/>
              <w:jc w:val="center"/>
              <w:rPr>
                <w:rFonts w:ascii="Times New Roman" w:hAnsi="Times New Roman"/>
                <w:b/>
                <w:sz w:val="24"/>
                <w:szCs w:val="24"/>
              </w:rPr>
            </w:pPr>
            <w:r>
              <w:rPr>
                <w:rFonts w:ascii="Times New Roman" w:hAnsi="Times New Roman"/>
                <w:b/>
              </w:rPr>
              <w:t xml:space="preserve">Срок выполнения </w:t>
            </w:r>
            <w:proofErr w:type="spellStart"/>
            <w:proofErr w:type="gramStart"/>
            <w:r>
              <w:rPr>
                <w:rFonts w:ascii="Times New Roman" w:hAnsi="Times New Roman"/>
                <w:b/>
              </w:rPr>
              <w:t>администра-тивных</w:t>
            </w:r>
            <w:proofErr w:type="spellEnd"/>
            <w:proofErr w:type="gramEnd"/>
            <w:r>
              <w:rPr>
                <w:rFonts w:ascii="Times New Roman" w:hAnsi="Times New Roman"/>
                <w:b/>
              </w:rPr>
              <w:t xml:space="preserve"> действий</w:t>
            </w:r>
          </w:p>
        </w:tc>
        <w:tc>
          <w:tcPr>
            <w:tcW w:w="1712" w:type="dxa"/>
            <w:shd w:val="clear" w:color="auto" w:fill="auto"/>
            <w:tcMar>
              <w:left w:w="98" w:type="dxa"/>
            </w:tcMar>
          </w:tcPr>
          <w:p w:rsidR="00F755B1" w:rsidRDefault="007F1C13">
            <w:pPr>
              <w:spacing w:after="0" w:line="240" w:lineRule="auto"/>
              <w:jc w:val="center"/>
              <w:rPr>
                <w:rFonts w:ascii="Times New Roman" w:hAnsi="Times New Roman"/>
                <w:b/>
                <w:sz w:val="24"/>
                <w:szCs w:val="24"/>
              </w:rPr>
            </w:pPr>
            <w:proofErr w:type="spellStart"/>
            <w:proofErr w:type="gramStart"/>
            <w:r>
              <w:rPr>
                <w:rFonts w:ascii="Times New Roman" w:hAnsi="Times New Roman"/>
                <w:b/>
              </w:rPr>
              <w:t>Должност-ное</w:t>
            </w:r>
            <w:proofErr w:type="spellEnd"/>
            <w:proofErr w:type="gramEnd"/>
            <w:r>
              <w:rPr>
                <w:rFonts w:ascii="Times New Roman" w:hAnsi="Times New Roman"/>
                <w:b/>
              </w:rPr>
              <w:t xml:space="preserve"> лицо, ответственное за выполнение административного действия</w:t>
            </w:r>
          </w:p>
        </w:tc>
        <w:tc>
          <w:tcPr>
            <w:tcW w:w="1980" w:type="dxa"/>
            <w:shd w:val="clear" w:color="auto" w:fill="auto"/>
            <w:tcMar>
              <w:left w:w="98" w:type="dxa"/>
            </w:tcMar>
          </w:tcPr>
          <w:p w:rsidR="00F755B1" w:rsidRDefault="007F1C13">
            <w:pPr>
              <w:spacing w:after="0" w:line="240" w:lineRule="auto"/>
              <w:jc w:val="center"/>
              <w:rPr>
                <w:rFonts w:ascii="Times New Roman" w:hAnsi="Times New Roman"/>
                <w:b/>
                <w:sz w:val="24"/>
                <w:szCs w:val="24"/>
              </w:rPr>
            </w:pPr>
            <w:r>
              <w:rPr>
                <w:rFonts w:ascii="Times New Roman" w:hAnsi="Times New Roman"/>
                <w:b/>
              </w:rPr>
              <w:t xml:space="preserve">Место выполнения </w:t>
            </w:r>
            <w:proofErr w:type="gramStart"/>
            <w:r>
              <w:rPr>
                <w:rFonts w:ascii="Times New Roman" w:hAnsi="Times New Roman"/>
                <w:b/>
              </w:rPr>
              <w:t>административно-</w:t>
            </w:r>
            <w:proofErr w:type="spellStart"/>
            <w:r>
              <w:rPr>
                <w:rFonts w:ascii="Times New Roman" w:hAnsi="Times New Roman"/>
                <w:b/>
              </w:rPr>
              <w:t>го</w:t>
            </w:r>
            <w:proofErr w:type="spellEnd"/>
            <w:proofErr w:type="gramEnd"/>
            <w:r>
              <w:rPr>
                <w:rFonts w:ascii="Times New Roman" w:hAnsi="Times New Roman"/>
                <w:b/>
              </w:rPr>
              <w:t xml:space="preserve"> действия/ используемая информационная система</w:t>
            </w:r>
          </w:p>
        </w:tc>
        <w:tc>
          <w:tcPr>
            <w:tcW w:w="1266" w:type="dxa"/>
            <w:shd w:val="clear" w:color="auto" w:fill="auto"/>
            <w:tcMar>
              <w:left w:w="98" w:type="dxa"/>
            </w:tcMar>
          </w:tcPr>
          <w:p w:rsidR="00F755B1" w:rsidRDefault="007F1C13">
            <w:pPr>
              <w:spacing w:after="0" w:line="240" w:lineRule="auto"/>
              <w:jc w:val="center"/>
              <w:rPr>
                <w:rFonts w:ascii="Times New Roman" w:hAnsi="Times New Roman"/>
                <w:b/>
                <w:sz w:val="24"/>
                <w:szCs w:val="24"/>
              </w:rPr>
            </w:pPr>
            <w:r>
              <w:rPr>
                <w:rFonts w:ascii="Times New Roman" w:eastAsia="Calibri" w:hAnsi="Times New Roman"/>
                <w:b/>
              </w:rPr>
              <w:t>Критерии принятия решения</w:t>
            </w:r>
          </w:p>
        </w:tc>
        <w:tc>
          <w:tcPr>
            <w:tcW w:w="1958" w:type="dxa"/>
            <w:shd w:val="clear" w:color="auto" w:fill="auto"/>
            <w:tcMar>
              <w:left w:w="98" w:type="dxa"/>
            </w:tcMar>
          </w:tcPr>
          <w:p w:rsidR="00F755B1" w:rsidRDefault="007F1C13">
            <w:pPr>
              <w:spacing w:after="0" w:line="240" w:lineRule="auto"/>
              <w:jc w:val="center"/>
              <w:rPr>
                <w:rFonts w:ascii="Times New Roman" w:hAnsi="Times New Roman"/>
                <w:b/>
                <w:sz w:val="24"/>
                <w:szCs w:val="24"/>
              </w:rPr>
            </w:pPr>
            <w:r>
              <w:rPr>
                <w:rFonts w:ascii="Times New Roman" w:hAnsi="Times New Roman"/>
                <w:b/>
              </w:rPr>
              <w:t>Результат административного действия, способ фиксации</w:t>
            </w:r>
          </w:p>
        </w:tc>
      </w:tr>
      <w:tr w:rsidR="00F755B1">
        <w:trPr>
          <w:jc w:val="center"/>
        </w:trPr>
        <w:tc>
          <w:tcPr>
            <w:tcW w:w="2827" w:type="dxa"/>
            <w:shd w:val="clear" w:color="auto" w:fill="auto"/>
            <w:tcMar>
              <w:left w:w="98" w:type="dxa"/>
            </w:tcMar>
          </w:tcPr>
          <w:p w:rsidR="00F755B1" w:rsidRDefault="007F1C13">
            <w:pPr>
              <w:spacing w:after="0" w:line="240" w:lineRule="auto"/>
              <w:jc w:val="center"/>
              <w:rPr>
                <w:rFonts w:ascii="Times New Roman" w:hAnsi="Times New Roman"/>
                <w:sz w:val="24"/>
                <w:szCs w:val="24"/>
              </w:rPr>
            </w:pPr>
            <w:r>
              <w:rPr>
                <w:rFonts w:ascii="Times New Roman" w:hAnsi="Times New Roman"/>
              </w:rPr>
              <w:t>1</w:t>
            </w:r>
          </w:p>
        </w:tc>
        <w:tc>
          <w:tcPr>
            <w:tcW w:w="2691" w:type="dxa"/>
            <w:shd w:val="clear" w:color="auto" w:fill="auto"/>
            <w:tcMar>
              <w:left w:w="98" w:type="dxa"/>
            </w:tcMar>
          </w:tcPr>
          <w:p w:rsidR="00F755B1" w:rsidRDefault="007F1C13">
            <w:pPr>
              <w:spacing w:after="0" w:line="240" w:lineRule="auto"/>
              <w:jc w:val="center"/>
              <w:rPr>
                <w:rFonts w:ascii="Times New Roman" w:hAnsi="Times New Roman"/>
                <w:sz w:val="24"/>
                <w:szCs w:val="24"/>
              </w:rPr>
            </w:pPr>
            <w:r>
              <w:rPr>
                <w:rFonts w:ascii="Times New Roman" w:hAnsi="Times New Roman"/>
              </w:rPr>
              <w:t>2</w:t>
            </w:r>
          </w:p>
        </w:tc>
        <w:tc>
          <w:tcPr>
            <w:tcW w:w="2127" w:type="dxa"/>
            <w:shd w:val="clear" w:color="auto" w:fill="auto"/>
            <w:tcMar>
              <w:left w:w="98" w:type="dxa"/>
            </w:tcMar>
          </w:tcPr>
          <w:p w:rsidR="00F755B1" w:rsidRDefault="007F1C13">
            <w:pPr>
              <w:spacing w:after="0" w:line="240" w:lineRule="auto"/>
              <w:jc w:val="center"/>
              <w:rPr>
                <w:rFonts w:ascii="Times New Roman" w:hAnsi="Times New Roman"/>
                <w:sz w:val="24"/>
                <w:szCs w:val="24"/>
              </w:rPr>
            </w:pPr>
            <w:r>
              <w:rPr>
                <w:rFonts w:ascii="Times New Roman" w:hAnsi="Times New Roman"/>
              </w:rPr>
              <w:t>3</w:t>
            </w:r>
          </w:p>
        </w:tc>
        <w:tc>
          <w:tcPr>
            <w:tcW w:w="1712" w:type="dxa"/>
            <w:shd w:val="clear" w:color="auto" w:fill="auto"/>
            <w:tcMar>
              <w:left w:w="98" w:type="dxa"/>
            </w:tcMar>
          </w:tcPr>
          <w:p w:rsidR="00F755B1" w:rsidRDefault="007F1C13">
            <w:pPr>
              <w:spacing w:after="0" w:line="240" w:lineRule="auto"/>
              <w:jc w:val="center"/>
              <w:rPr>
                <w:rFonts w:ascii="Times New Roman" w:hAnsi="Times New Roman"/>
                <w:sz w:val="24"/>
                <w:szCs w:val="24"/>
              </w:rPr>
            </w:pPr>
            <w:r>
              <w:rPr>
                <w:rFonts w:ascii="Times New Roman" w:hAnsi="Times New Roman"/>
              </w:rPr>
              <w:t>4</w:t>
            </w:r>
          </w:p>
        </w:tc>
        <w:tc>
          <w:tcPr>
            <w:tcW w:w="1980" w:type="dxa"/>
            <w:shd w:val="clear" w:color="auto" w:fill="auto"/>
            <w:tcMar>
              <w:left w:w="98" w:type="dxa"/>
            </w:tcMar>
          </w:tcPr>
          <w:p w:rsidR="00F755B1" w:rsidRDefault="007F1C13">
            <w:pPr>
              <w:spacing w:after="0" w:line="240" w:lineRule="auto"/>
              <w:jc w:val="center"/>
              <w:rPr>
                <w:rFonts w:ascii="Times New Roman" w:hAnsi="Times New Roman"/>
                <w:sz w:val="24"/>
                <w:szCs w:val="24"/>
              </w:rPr>
            </w:pPr>
            <w:r>
              <w:rPr>
                <w:rFonts w:ascii="Times New Roman" w:hAnsi="Times New Roman"/>
              </w:rPr>
              <w:t>5</w:t>
            </w:r>
          </w:p>
        </w:tc>
        <w:tc>
          <w:tcPr>
            <w:tcW w:w="1266" w:type="dxa"/>
            <w:shd w:val="clear" w:color="auto" w:fill="auto"/>
            <w:tcMar>
              <w:left w:w="98" w:type="dxa"/>
            </w:tcMar>
          </w:tcPr>
          <w:p w:rsidR="00F755B1" w:rsidRDefault="007F1C13">
            <w:pPr>
              <w:spacing w:after="0" w:line="240" w:lineRule="auto"/>
              <w:jc w:val="center"/>
              <w:rPr>
                <w:rFonts w:ascii="Times New Roman" w:hAnsi="Times New Roman"/>
                <w:sz w:val="24"/>
                <w:szCs w:val="24"/>
              </w:rPr>
            </w:pPr>
            <w:r>
              <w:rPr>
                <w:rFonts w:ascii="Times New Roman" w:hAnsi="Times New Roman"/>
              </w:rPr>
              <w:t>6</w:t>
            </w:r>
          </w:p>
        </w:tc>
        <w:tc>
          <w:tcPr>
            <w:tcW w:w="1958" w:type="dxa"/>
            <w:shd w:val="clear" w:color="auto" w:fill="auto"/>
            <w:tcMar>
              <w:left w:w="98" w:type="dxa"/>
            </w:tcMar>
          </w:tcPr>
          <w:p w:rsidR="00F755B1" w:rsidRDefault="007F1C13">
            <w:pPr>
              <w:spacing w:after="0" w:line="240" w:lineRule="auto"/>
              <w:jc w:val="center"/>
              <w:rPr>
                <w:rFonts w:ascii="Times New Roman" w:hAnsi="Times New Roman"/>
                <w:sz w:val="24"/>
                <w:szCs w:val="24"/>
              </w:rPr>
            </w:pPr>
            <w:r>
              <w:rPr>
                <w:rFonts w:ascii="Times New Roman" w:hAnsi="Times New Roman"/>
              </w:rPr>
              <w:t>7</w:t>
            </w:r>
          </w:p>
        </w:tc>
      </w:tr>
      <w:tr w:rsidR="00F755B1">
        <w:trPr>
          <w:jc w:val="center"/>
        </w:trPr>
        <w:tc>
          <w:tcPr>
            <w:tcW w:w="14561" w:type="dxa"/>
            <w:gridSpan w:val="7"/>
            <w:shd w:val="clear" w:color="auto" w:fill="auto"/>
            <w:tcMar>
              <w:left w:w="98" w:type="dxa"/>
            </w:tcMar>
          </w:tcPr>
          <w:p w:rsidR="00F755B1" w:rsidRDefault="007F1C13">
            <w:pPr>
              <w:numPr>
                <w:ilvl w:val="0"/>
                <w:numId w:val="1"/>
              </w:numPr>
              <w:spacing w:after="0" w:line="240" w:lineRule="auto"/>
              <w:contextualSpacing/>
              <w:jc w:val="center"/>
            </w:pPr>
            <w:r>
              <w:rPr>
                <w:rFonts w:ascii="Times New Roman" w:hAnsi="Times New Roman"/>
              </w:rPr>
              <w:t>Проверка документов и регистрация заявления</w:t>
            </w:r>
          </w:p>
        </w:tc>
      </w:tr>
      <w:tr w:rsidR="00F755B1">
        <w:trPr>
          <w:jc w:val="center"/>
        </w:trPr>
        <w:tc>
          <w:tcPr>
            <w:tcW w:w="2827" w:type="dxa"/>
            <w:vMerge w:val="restart"/>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Поступление заявления и документов для предоставления муниципальной услуги в Уполномоченный орган</w:t>
            </w:r>
          </w:p>
        </w:tc>
        <w:tc>
          <w:tcPr>
            <w:tcW w:w="2691"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До 1 рабочего дня</w:t>
            </w:r>
          </w:p>
        </w:tc>
        <w:tc>
          <w:tcPr>
            <w:tcW w:w="1712" w:type="dxa"/>
            <w:shd w:val="clear" w:color="auto" w:fill="auto"/>
            <w:tcMar>
              <w:left w:w="98" w:type="dxa"/>
            </w:tcMar>
          </w:tcPr>
          <w:p w:rsidR="00F755B1" w:rsidRDefault="007F1C13">
            <w:pPr>
              <w:spacing w:after="0" w:line="240" w:lineRule="auto"/>
              <w:rPr>
                <w:rFonts w:ascii="Times New Roman" w:hAnsi="Times New Roman"/>
                <w:sz w:val="24"/>
                <w:szCs w:val="24"/>
              </w:rPr>
            </w:pPr>
            <w:proofErr w:type="gramStart"/>
            <w:r>
              <w:rPr>
                <w:rFonts w:ascii="Times New Roman" w:hAnsi="Times New Roman"/>
              </w:rPr>
              <w:t>Уполномоченного органа, ответственное за предоставление муниципальной услуги</w:t>
            </w:r>
            <w:proofErr w:type="gramEnd"/>
          </w:p>
        </w:tc>
        <w:tc>
          <w:tcPr>
            <w:tcW w:w="1980"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Уполномоченный орган / ГИС / ПГС</w:t>
            </w:r>
          </w:p>
        </w:tc>
        <w:tc>
          <w:tcPr>
            <w:tcW w:w="1266" w:type="dxa"/>
            <w:shd w:val="clear" w:color="auto" w:fill="auto"/>
            <w:tcMar>
              <w:left w:w="98" w:type="dxa"/>
            </w:tcMar>
          </w:tcPr>
          <w:p w:rsidR="00F755B1" w:rsidRDefault="00F755B1">
            <w:pPr>
              <w:spacing w:after="0" w:line="240" w:lineRule="auto"/>
              <w:rPr>
                <w:rFonts w:ascii="Times New Roman" w:hAnsi="Times New Roman"/>
              </w:rPr>
            </w:pPr>
          </w:p>
        </w:tc>
        <w:tc>
          <w:tcPr>
            <w:tcW w:w="1958"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 xml:space="preserve">регистрация заявления и документов в ГИС (присвоение номера и датирование); </w:t>
            </w:r>
          </w:p>
          <w:p w:rsidR="00F755B1" w:rsidRDefault="007F1C13">
            <w:pPr>
              <w:spacing w:after="0" w:line="240" w:lineRule="auto"/>
              <w:rPr>
                <w:rFonts w:ascii="Times New Roman" w:hAnsi="Times New Roman"/>
                <w:sz w:val="24"/>
                <w:szCs w:val="24"/>
              </w:rPr>
            </w:pPr>
            <w:r>
              <w:rPr>
                <w:rFonts w:ascii="Times New Roman" w:hAnsi="Times New Roman"/>
              </w:rPr>
              <w:t>назначение должностного лица, ответственного за предоставление муниципальной услуги, и передача ему документов</w:t>
            </w:r>
          </w:p>
        </w:tc>
      </w:tr>
      <w:tr w:rsidR="00F755B1">
        <w:trPr>
          <w:jc w:val="center"/>
        </w:trPr>
        <w:tc>
          <w:tcPr>
            <w:tcW w:w="2827" w:type="dxa"/>
            <w:vMerge/>
            <w:shd w:val="clear" w:color="auto" w:fill="auto"/>
            <w:tcMar>
              <w:left w:w="98" w:type="dxa"/>
            </w:tcMar>
          </w:tcPr>
          <w:p w:rsidR="00F755B1" w:rsidRDefault="00F755B1">
            <w:pPr>
              <w:spacing w:after="0" w:line="240" w:lineRule="auto"/>
              <w:rPr>
                <w:rFonts w:ascii="Times New Roman" w:hAnsi="Times New Roman"/>
              </w:rPr>
            </w:pPr>
          </w:p>
        </w:tc>
        <w:tc>
          <w:tcPr>
            <w:tcW w:w="2691"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2127" w:type="dxa"/>
            <w:shd w:val="clear" w:color="auto" w:fill="auto"/>
            <w:tcMar>
              <w:left w:w="98" w:type="dxa"/>
            </w:tcMar>
          </w:tcPr>
          <w:p w:rsidR="00F755B1" w:rsidRDefault="00F755B1">
            <w:pPr>
              <w:spacing w:after="0" w:line="240" w:lineRule="auto"/>
              <w:rPr>
                <w:rFonts w:ascii="Times New Roman" w:hAnsi="Times New Roman"/>
              </w:rPr>
            </w:pPr>
          </w:p>
        </w:tc>
        <w:tc>
          <w:tcPr>
            <w:tcW w:w="1712" w:type="dxa"/>
            <w:shd w:val="clear" w:color="auto" w:fill="auto"/>
            <w:tcMar>
              <w:left w:w="98" w:type="dxa"/>
            </w:tcMar>
          </w:tcPr>
          <w:p w:rsidR="00F755B1" w:rsidRDefault="00F755B1">
            <w:pPr>
              <w:spacing w:after="0" w:line="240" w:lineRule="auto"/>
              <w:rPr>
                <w:rFonts w:ascii="Times New Roman" w:hAnsi="Times New Roman"/>
              </w:rPr>
            </w:pPr>
          </w:p>
        </w:tc>
        <w:tc>
          <w:tcPr>
            <w:tcW w:w="1980" w:type="dxa"/>
            <w:shd w:val="clear" w:color="auto" w:fill="auto"/>
            <w:tcMar>
              <w:left w:w="98" w:type="dxa"/>
            </w:tcMar>
          </w:tcPr>
          <w:p w:rsidR="00F755B1" w:rsidRDefault="00F755B1">
            <w:pPr>
              <w:spacing w:after="0" w:line="240" w:lineRule="auto"/>
              <w:rPr>
                <w:rFonts w:ascii="Times New Roman" w:hAnsi="Times New Roman"/>
              </w:rPr>
            </w:pPr>
          </w:p>
        </w:tc>
        <w:tc>
          <w:tcPr>
            <w:tcW w:w="1266" w:type="dxa"/>
            <w:shd w:val="clear" w:color="auto" w:fill="auto"/>
            <w:tcMar>
              <w:left w:w="98" w:type="dxa"/>
            </w:tcMar>
          </w:tcPr>
          <w:p w:rsidR="00F755B1" w:rsidRDefault="00F755B1">
            <w:pPr>
              <w:spacing w:after="0" w:line="240" w:lineRule="auto"/>
              <w:rPr>
                <w:rFonts w:ascii="Times New Roman" w:hAnsi="Times New Roman"/>
              </w:rPr>
            </w:pPr>
          </w:p>
        </w:tc>
        <w:tc>
          <w:tcPr>
            <w:tcW w:w="1958" w:type="dxa"/>
            <w:shd w:val="clear" w:color="auto" w:fill="auto"/>
            <w:tcMar>
              <w:left w:w="98" w:type="dxa"/>
            </w:tcMar>
          </w:tcPr>
          <w:p w:rsidR="00F755B1" w:rsidRDefault="00F755B1">
            <w:pPr>
              <w:spacing w:after="0" w:line="240" w:lineRule="auto"/>
              <w:rPr>
                <w:rFonts w:ascii="Times New Roman" w:hAnsi="Times New Roman"/>
              </w:rPr>
            </w:pPr>
          </w:p>
        </w:tc>
      </w:tr>
      <w:tr w:rsidR="00F755B1">
        <w:trPr>
          <w:jc w:val="center"/>
        </w:trPr>
        <w:tc>
          <w:tcPr>
            <w:tcW w:w="2827" w:type="dxa"/>
            <w:vMerge/>
            <w:shd w:val="clear" w:color="auto" w:fill="auto"/>
            <w:tcMar>
              <w:left w:w="98" w:type="dxa"/>
            </w:tcMar>
          </w:tcPr>
          <w:p w:rsidR="00F755B1" w:rsidRDefault="00F755B1">
            <w:pPr>
              <w:spacing w:after="0" w:line="240" w:lineRule="auto"/>
              <w:rPr>
                <w:rFonts w:ascii="Times New Roman" w:hAnsi="Times New Roman"/>
              </w:rPr>
            </w:pPr>
          </w:p>
        </w:tc>
        <w:tc>
          <w:tcPr>
            <w:tcW w:w="2691"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 xml:space="preserve">Регистрация заявления, в случае отсутствия </w:t>
            </w:r>
            <w:r>
              <w:rPr>
                <w:rFonts w:ascii="Times New Roman" w:hAnsi="Times New Roman"/>
              </w:rPr>
              <w:lastRenderedPageBreak/>
              <w:t>оснований для отказа в приеме документов</w:t>
            </w:r>
          </w:p>
        </w:tc>
        <w:tc>
          <w:tcPr>
            <w:tcW w:w="2127" w:type="dxa"/>
            <w:shd w:val="clear" w:color="auto" w:fill="auto"/>
            <w:tcMar>
              <w:left w:w="98" w:type="dxa"/>
            </w:tcMar>
          </w:tcPr>
          <w:p w:rsidR="00F755B1" w:rsidRDefault="00F755B1">
            <w:pPr>
              <w:spacing w:after="0" w:line="240" w:lineRule="auto"/>
              <w:rPr>
                <w:rFonts w:ascii="Times New Roman" w:hAnsi="Times New Roman"/>
              </w:rPr>
            </w:pPr>
          </w:p>
        </w:tc>
        <w:tc>
          <w:tcPr>
            <w:tcW w:w="1712"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 xml:space="preserve">Должностное лицо Уполномоченного органа, </w:t>
            </w:r>
            <w:r>
              <w:rPr>
                <w:rFonts w:ascii="Times New Roman" w:hAnsi="Times New Roman"/>
              </w:rPr>
              <w:lastRenderedPageBreak/>
              <w:t>ответственное за регистрацию корреспонденции</w:t>
            </w:r>
          </w:p>
        </w:tc>
        <w:tc>
          <w:tcPr>
            <w:tcW w:w="1980"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lastRenderedPageBreak/>
              <w:t>Уполномоченный орган/ГИС</w:t>
            </w:r>
          </w:p>
        </w:tc>
        <w:tc>
          <w:tcPr>
            <w:tcW w:w="1266" w:type="dxa"/>
            <w:shd w:val="clear" w:color="auto" w:fill="auto"/>
            <w:tcMar>
              <w:left w:w="98" w:type="dxa"/>
            </w:tcMar>
          </w:tcPr>
          <w:p w:rsidR="00F755B1" w:rsidRDefault="00F755B1">
            <w:pPr>
              <w:spacing w:after="0" w:line="240" w:lineRule="auto"/>
              <w:rPr>
                <w:rFonts w:ascii="Times New Roman" w:hAnsi="Times New Roman"/>
              </w:rPr>
            </w:pPr>
          </w:p>
        </w:tc>
        <w:tc>
          <w:tcPr>
            <w:tcW w:w="1958" w:type="dxa"/>
            <w:shd w:val="clear" w:color="auto" w:fill="auto"/>
            <w:tcMar>
              <w:left w:w="98" w:type="dxa"/>
            </w:tcMar>
          </w:tcPr>
          <w:p w:rsidR="00F755B1" w:rsidRDefault="00F755B1">
            <w:pPr>
              <w:spacing w:after="0" w:line="240" w:lineRule="auto"/>
              <w:rPr>
                <w:rFonts w:ascii="Times New Roman" w:hAnsi="Times New Roman"/>
              </w:rPr>
            </w:pPr>
          </w:p>
        </w:tc>
      </w:tr>
      <w:tr w:rsidR="00F755B1">
        <w:trPr>
          <w:jc w:val="center"/>
        </w:trPr>
        <w:tc>
          <w:tcPr>
            <w:tcW w:w="14561" w:type="dxa"/>
            <w:gridSpan w:val="7"/>
            <w:shd w:val="clear" w:color="auto" w:fill="auto"/>
            <w:tcMar>
              <w:left w:w="98" w:type="dxa"/>
            </w:tcMar>
          </w:tcPr>
          <w:p w:rsidR="00F755B1" w:rsidRDefault="007F1C13">
            <w:pPr>
              <w:spacing w:after="0" w:line="240" w:lineRule="auto"/>
              <w:jc w:val="center"/>
            </w:pPr>
            <w:r>
              <w:rPr>
                <w:rFonts w:ascii="Times New Roman" w:hAnsi="Times New Roman"/>
              </w:rPr>
              <w:lastRenderedPageBreak/>
              <w:t>2.</w:t>
            </w:r>
            <w:r>
              <w:rPr>
                <w:rFonts w:ascii="Times New Roman" w:hAnsi="Times New Roman"/>
              </w:rPr>
              <w:tab/>
              <w:t>Получение сведений посредством СМЭВ</w:t>
            </w:r>
          </w:p>
        </w:tc>
      </w:tr>
      <w:tr w:rsidR="00F755B1">
        <w:trPr>
          <w:jc w:val="center"/>
        </w:trPr>
        <w:tc>
          <w:tcPr>
            <w:tcW w:w="28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пакет зарегистрированных документов, поступивших должностному лицу,</w:t>
            </w:r>
          </w:p>
          <w:p w:rsidR="00F755B1" w:rsidRDefault="007F1C13">
            <w:pPr>
              <w:spacing w:after="0" w:line="240" w:lineRule="auto"/>
              <w:rPr>
                <w:rFonts w:ascii="Times New Roman" w:hAnsi="Times New Roman"/>
                <w:sz w:val="24"/>
                <w:szCs w:val="24"/>
              </w:rPr>
            </w:pPr>
            <w:proofErr w:type="gramStart"/>
            <w:r>
              <w:rPr>
                <w:rFonts w:ascii="Times New Roman" w:hAnsi="Times New Roman"/>
              </w:rPr>
              <w:t>ответственному</w:t>
            </w:r>
            <w:proofErr w:type="gramEnd"/>
            <w:r>
              <w:rPr>
                <w:rFonts w:ascii="Times New Roman" w:hAnsi="Times New Roman"/>
              </w:rPr>
              <w:t xml:space="preserve"> за предоставление  муниципальной  услуги</w:t>
            </w:r>
          </w:p>
        </w:tc>
        <w:tc>
          <w:tcPr>
            <w:tcW w:w="2691"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направление межведомственных запросов в органы и организации</w:t>
            </w:r>
          </w:p>
        </w:tc>
        <w:tc>
          <w:tcPr>
            <w:tcW w:w="21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в день регистрации заявления и документов</w:t>
            </w:r>
          </w:p>
        </w:tc>
        <w:tc>
          <w:tcPr>
            <w:tcW w:w="1712"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w="1980"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Уполномоченный орган/ГИС/ ПГС / СМЭВ</w:t>
            </w:r>
          </w:p>
        </w:tc>
        <w:tc>
          <w:tcPr>
            <w:tcW w:w="1266"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58"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F755B1">
        <w:trPr>
          <w:jc w:val="center"/>
        </w:trPr>
        <w:tc>
          <w:tcPr>
            <w:tcW w:w="2827" w:type="dxa"/>
            <w:shd w:val="clear" w:color="auto" w:fill="auto"/>
            <w:tcMar>
              <w:left w:w="98" w:type="dxa"/>
            </w:tcMar>
          </w:tcPr>
          <w:p w:rsidR="00F755B1" w:rsidRDefault="00F755B1">
            <w:pPr>
              <w:spacing w:after="0" w:line="240" w:lineRule="auto"/>
              <w:rPr>
                <w:rFonts w:ascii="Times New Roman" w:hAnsi="Times New Roman"/>
              </w:rPr>
            </w:pPr>
          </w:p>
        </w:tc>
        <w:tc>
          <w:tcPr>
            <w:tcW w:w="2691"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получение ответов на межведомственные запросы, формирование полного комплекта документов</w:t>
            </w:r>
          </w:p>
        </w:tc>
        <w:tc>
          <w:tcPr>
            <w:tcW w:w="21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12"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должностное лицо Уполномоченного органа, ответственное за предоставление муниципальной услуги</w:t>
            </w:r>
          </w:p>
        </w:tc>
        <w:tc>
          <w:tcPr>
            <w:tcW w:w="1980" w:type="dxa"/>
            <w:shd w:val="clear" w:color="auto" w:fill="auto"/>
            <w:tcMar>
              <w:left w:w="98" w:type="dxa"/>
            </w:tcMar>
          </w:tcPr>
          <w:p w:rsidR="00F755B1" w:rsidRDefault="007F1C13">
            <w:pPr>
              <w:spacing w:after="0" w:line="240" w:lineRule="auto"/>
              <w:rPr>
                <w:rFonts w:ascii="Times New Roman" w:hAnsi="Times New Roman"/>
                <w:sz w:val="24"/>
                <w:szCs w:val="24"/>
              </w:rPr>
            </w:pPr>
            <w:proofErr w:type="gramStart"/>
            <w:r>
              <w:rPr>
                <w:rFonts w:ascii="Times New Roman" w:hAnsi="Times New Roman"/>
              </w:rPr>
              <w:t>Уполномоченный орган) /ГИС/ ПГС/СМЭВ</w:t>
            </w:r>
            <w:proofErr w:type="gramEnd"/>
          </w:p>
        </w:tc>
        <w:tc>
          <w:tcPr>
            <w:tcW w:w="1266" w:type="dxa"/>
            <w:shd w:val="clear" w:color="auto" w:fill="auto"/>
            <w:tcMar>
              <w:left w:w="98" w:type="dxa"/>
            </w:tcMar>
          </w:tcPr>
          <w:p w:rsidR="00F755B1" w:rsidRDefault="00F755B1">
            <w:pPr>
              <w:spacing w:after="0" w:line="240" w:lineRule="auto"/>
              <w:rPr>
                <w:rFonts w:ascii="Times New Roman" w:hAnsi="Times New Roman"/>
              </w:rPr>
            </w:pPr>
          </w:p>
        </w:tc>
        <w:tc>
          <w:tcPr>
            <w:tcW w:w="1958"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получение документов (сведений), необходимых для предоставления муниципальной  услуги</w:t>
            </w:r>
          </w:p>
        </w:tc>
      </w:tr>
      <w:tr w:rsidR="00F755B1">
        <w:trPr>
          <w:jc w:val="center"/>
        </w:trPr>
        <w:tc>
          <w:tcPr>
            <w:tcW w:w="14561" w:type="dxa"/>
            <w:gridSpan w:val="7"/>
            <w:shd w:val="clear" w:color="auto" w:fill="auto"/>
            <w:tcMar>
              <w:left w:w="98" w:type="dxa"/>
            </w:tcMar>
          </w:tcPr>
          <w:p w:rsidR="00F755B1" w:rsidRDefault="007F1C13">
            <w:pPr>
              <w:numPr>
                <w:ilvl w:val="0"/>
                <w:numId w:val="2"/>
              </w:numPr>
              <w:spacing w:after="0" w:line="240" w:lineRule="auto"/>
              <w:contextualSpacing/>
              <w:jc w:val="center"/>
            </w:pPr>
            <w:r>
              <w:rPr>
                <w:rFonts w:ascii="Times New Roman" w:hAnsi="Times New Roman"/>
              </w:rPr>
              <w:t>Рассмотрение документов и сведений, проведение публичных слушаний или общественных обсуждений</w:t>
            </w:r>
          </w:p>
        </w:tc>
      </w:tr>
      <w:tr w:rsidR="00F755B1">
        <w:trPr>
          <w:jc w:val="center"/>
        </w:trPr>
        <w:tc>
          <w:tcPr>
            <w:tcW w:w="28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пакет зарегистрированных документов, поступивших должностному лицу,</w:t>
            </w:r>
          </w:p>
          <w:p w:rsidR="00F755B1" w:rsidRDefault="007F1C13">
            <w:pPr>
              <w:spacing w:after="0" w:line="240" w:lineRule="auto"/>
              <w:rPr>
                <w:rFonts w:ascii="Times New Roman" w:hAnsi="Times New Roman"/>
                <w:sz w:val="24"/>
                <w:szCs w:val="24"/>
              </w:rPr>
            </w:pPr>
            <w:proofErr w:type="gramStart"/>
            <w:r>
              <w:rPr>
                <w:rFonts w:ascii="Times New Roman" w:hAnsi="Times New Roman"/>
              </w:rPr>
              <w:lastRenderedPageBreak/>
              <w:t>ответственному</w:t>
            </w:r>
            <w:proofErr w:type="gramEnd"/>
            <w:r>
              <w:rPr>
                <w:rFonts w:ascii="Times New Roman" w:hAnsi="Times New Roman"/>
              </w:rPr>
              <w:t xml:space="preserve"> за предоставление  муниципальной  услуги</w:t>
            </w:r>
          </w:p>
        </w:tc>
        <w:tc>
          <w:tcPr>
            <w:tcW w:w="2691"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lastRenderedPageBreak/>
              <w:t xml:space="preserve">Проверка соответствия документов и сведений требованиям нормативных </w:t>
            </w:r>
            <w:r>
              <w:rPr>
                <w:rFonts w:ascii="Times New Roman" w:hAnsi="Times New Roman"/>
              </w:rPr>
              <w:lastRenderedPageBreak/>
              <w:t>правовых актов предоставления муниципальной услуги</w:t>
            </w:r>
          </w:p>
        </w:tc>
        <w:tc>
          <w:tcPr>
            <w:tcW w:w="21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lastRenderedPageBreak/>
              <w:t>До 5 рабочих дней</w:t>
            </w:r>
          </w:p>
        </w:tc>
        <w:tc>
          <w:tcPr>
            <w:tcW w:w="1712"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 xml:space="preserve">должностное лицо Уполномоченного органа, ответственное за предоставление муниципальной </w:t>
            </w:r>
            <w:r>
              <w:rPr>
                <w:rFonts w:ascii="Times New Roman" w:hAnsi="Times New Roman"/>
              </w:rPr>
              <w:lastRenderedPageBreak/>
              <w:t>услуги</w:t>
            </w:r>
          </w:p>
        </w:tc>
        <w:tc>
          <w:tcPr>
            <w:tcW w:w="1980" w:type="dxa"/>
            <w:shd w:val="clear" w:color="auto" w:fill="auto"/>
            <w:tcMar>
              <w:left w:w="98" w:type="dxa"/>
            </w:tcMar>
          </w:tcPr>
          <w:p w:rsidR="00F755B1" w:rsidRDefault="007F1C13">
            <w:pPr>
              <w:spacing w:after="0" w:line="240" w:lineRule="auto"/>
              <w:rPr>
                <w:rFonts w:ascii="Times New Roman" w:hAnsi="Times New Roman"/>
                <w:sz w:val="24"/>
                <w:szCs w:val="24"/>
              </w:rPr>
            </w:pPr>
            <w:proofErr w:type="gramStart"/>
            <w:r>
              <w:rPr>
                <w:rFonts w:ascii="Times New Roman" w:hAnsi="Times New Roman"/>
              </w:rPr>
              <w:lastRenderedPageBreak/>
              <w:t xml:space="preserve">Уполномоченный орган)/ГИС / </w:t>
            </w:r>
            <w:proofErr w:type="gramEnd"/>
          </w:p>
          <w:p w:rsidR="00F755B1" w:rsidRDefault="007F1C13">
            <w:pPr>
              <w:spacing w:after="0" w:line="240" w:lineRule="auto"/>
              <w:rPr>
                <w:rFonts w:ascii="Times New Roman" w:hAnsi="Times New Roman"/>
                <w:sz w:val="24"/>
                <w:szCs w:val="24"/>
              </w:rPr>
            </w:pPr>
            <w:r>
              <w:rPr>
                <w:rFonts w:ascii="Times New Roman" w:hAnsi="Times New Roman"/>
              </w:rPr>
              <w:t>ПГС</w:t>
            </w:r>
          </w:p>
        </w:tc>
        <w:tc>
          <w:tcPr>
            <w:tcW w:w="1266"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 xml:space="preserve">основания отказа в предоставлении  муниципальной услуги, предусмотренные пунктом 2.9 </w:t>
            </w:r>
            <w:r>
              <w:rPr>
                <w:rFonts w:ascii="Times New Roman" w:hAnsi="Times New Roman"/>
              </w:rPr>
              <w:lastRenderedPageBreak/>
              <w:t>Административного регламента</w:t>
            </w:r>
          </w:p>
        </w:tc>
        <w:tc>
          <w:tcPr>
            <w:tcW w:w="1958"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lastRenderedPageBreak/>
              <w:t>Принятие решения о проведении</w:t>
            </w:r>
            <w:r>
              <w:t xml:space="preserve"> </w:t>
            </w:r>
            <w:r>
              <w:rPr>
                <w:rFonts w:ascii="Times New Roman" w:hAnsi="Times New Roman"/>
              </w:rPr>
              <w:t xml:space="preserve">проведение публичных слушаний или общественных </w:t>
            </w:r>
            <w:r>
              <w:rPr>
                <w:rFonts w:ascii="Times New Roman" w:hAnsi="Times New Roman"/>
              </w:rPr>
              <w:lastRenderedPageBreak/>
              <w:t>обсуждений</w:t>
            </w:r>
          </w:p>
        </w:tc>
      </w:tr>
      <w:tr w:rsidR="00F755B1">
        <w:trPr>
          <w:jc w:val="center"/>
        </w:trPr>
        <w:tc>
          <w:tcPr>
            <w:tcW w:w="28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lastRenderedPageBreak/>
              <w:t>соответствие документов и сведений требованиям нормативных правовых актов предоставления муниципальной  услуги</w:t>
            </w:r>
          </w:p>
        </w:tc>
        <w:tc>
          <w:tcPr>
            <w:tcW w:w="2691"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проведение публичных слушаний или общественных обсуждений</w:t>
            </w:r>
          </w:p>
          <w:p w:rsidR="00F755B1" w:rsidRDefault="00F755B1">
            <w:pPr>
              <w:spacing w:after="0" w:line="240" w:lineRule="auto"/>
              <w:rPr>
                <w:rFonts w:ascii="Times New Roman" w:hAnsi="Times New Roman"/>
              </w:rPr>
            </w:pPr>
          </w:p>
        </w:tc>
        <w:tc>
          <w:tcPr>
            <w:tcW w:w="21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не более 30 дней со дня оповещения жителей муниципального образования о проведении публичных слушаний или общественных обсуждений</w:t>
            </w:r>
          </w:p>
        </w:tc>
        <w:tc>
          <w:tcPr>
            <w:tcW w:w="1712"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 xml:space="preserve">должностное лицо </w:t>
            </w:r>
            <w:proofErr w:type="spellStart"/>
            <w:proofErr w:type="gramStart"/>
            <w:r>
              <w:rPr>
                <w:rFonts w:ascii="Times New Roman" w:hAnsi="Times New Roman"/>
              </w:rPr>
              <w:t>Уполномо-ченного</w:t>
            </w:r>
            <w:proofErr w:type="spellEnd"/>
            <w:proofErr w:type="gramEnd"/>
            <w:r>
              <w:rPr>
                <w:rFonts w:ascii="Times New Roman" w:hAnsi="Times New Roman"/>
              </w:rPr>
              <w:t xml:space="preserve"> органа, ответствен-</w:t>
            </w:r>
            <w:proofErr w:type="spellStart"/>
            <w:r>
              <w:rPr>
                <w:rFonts w:ascii="Times New Roman" w:hAnsi="Times New Roman"/>
              </w:rPr>
              <w:t>ное</w:t>
            </w:r>
            <w:proofErr w:type="spellEnd"/>
            <w:r>
              <w:rPr>
                <w:rFonts w:ascii="Times New Roman" w:hAnsi="Times New Roman"/>
              </w:rPr>
              <w:t xml:space="preserve"> за предоставление муниципальной услуги</w:t>
            </w:r>
          </w:p>
        </w:tc>
        <w:tc>
          <w:tcPr>
            <w:tcW w:w="1980" w:type="dxa"/>
            <w:shd w:val="clear" w:color="auto" w:fill="auto"/>
            <w:tcMar>
              <w:left w:w="98" w:type="dxa"/>
            </w:tcMar>
          </w:tcPr>
          <w:p w:rsidR="00F755B1" w:rsidRDefault="00F755B1">
            <w:pPr>
              <w:spacing w:after="0" w:line="240" w:lineRule="auto"/>
              <w:rPr>
                <w:rFonts w:ascii="Times New Roman" w:hAnsi="Times New Roman"/>
              </w:rPr>
            </w:pPr>
          </w:p>
        </w:tc>
        <w:tc>
          <w:tcPr>
            <w:tcW w:w="1266" w:type="dxa"/>
            <w:shd w:val="clear" w:color="auto" w:fill="auto"/>
            <w:tcMar>
              <w:left w:w="98" w:type="dxa"/>
            </w:tcMar>
          </w:tcPr>
          <w:p w:rsidR="00F755B1" w:rsidRDefault="00F755B1">
            <w:pPr>
              <w:spacing w:after="0" w:line="240" w:lineRule="auto"/>
              <w:rPr>
                <w:rFonts w:ascii="Times New Roman" w:hAnsi="Times New Roman"/>
              </w:rPr>
            </w:pPr>
          </w:p>
        </w:tc>
        <w:tc>
          <w:tcPr>
            <w:tcW w:w="1958"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подготовка рекомендаций Комиссии</w:t>
            </w:r>
          </w:p>
        </w:tc>
      </w:tr>
      <w:tr w:rsidR="00F755B1">
        <w:trPr>
          <w:jc w:val="center"/>
        </w:trPr>
        <w:tc>
          <w:tcPr>
            <w:tcW w:w="14561" w:type="dxa"/>
            <w:gridSpan w:val="7"/>
            <w:shd w:val="clear" w:color="auto" w:fill="auto"/>
            <w:tcMar>
              <w:left w:w="98" w:type="dxa"/>
            </w:tcMar>
          </w:tcPr>
          <w:p w:rsidR="00F755B1" w:rsidRDefault="007F1C13">
            <w:pPr>
              <w:numPr>
                <w:ilvl w:val="0"/>
                <w:numId w:val="2"/>
              </w:numPr>
              <w:spacing w:after="0" w:line="240" w:lineRule="auto"/>
              <w:contextualSpacing/>
              <w:jc w:val="center"/>
              <w:rPr>
                <w:rFonts w:ascii="Times New Roman" w:hAnsi="Times New Roman"/>
                <w:sz w:val="24"/>
                <w:szCs w:val="24"/>
              </w:rPr>
            </w:pPr>
            <w:r>
              <w:rPr>
                <w:rFonts w:ascii="Times New Roman" w:hAnsi="Times New Roman"/>
              </w:rPr>
              <w:t>Принятие решения</w:t>
            </w:r>
          </w:p>
          <w:p w:rsidR="00F755B1" w:rsidRDefault="00F755B1">
            <w:pPr>
              <w:spacing w:after="0" w:line="240" w:lineRule="auto"/>
              <w:ind w:left="720"/>
              <w:contextualSpacing/>
              <w:rPr>
                <w:rFonts w:ascii="Times New Roman" w:hAnsi="Times New Roman"/>
              </w:rPr>
            </w:pPr>
          </w:p>
        </w:tc>
      </w:tr>
      <w:tr w:rsidR="00F755B1">
        <w:trPr>
          <w:jc w:val="center"/>
        </w:trPr>
        <w:tc>
          <w:tcPr>
            <w:tcW w:w="2827" w:type="dxa"/>
            <w:vMerge w:val="restart"/>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проект результата предоставления муниципальной услуги</w:t>
            </w:r>
          </w:p>
        </w:tc>
        <w:tc>
          <w:tcPr>
            <w:tcW w:w="2691"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Принятие решения о предоставления муниципальной услуги</w:t>
            </w:r>
          </w:p>
        </w:tc>
        <w:tc>
          <w:tcPr>
            <w:tcW w:w="21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Не более 3 дней со дня поступления рекомендаций Комиссии</w:t>
            </w:r>
          </w:p>
        </w:tc>
        <w:tc>
          <w:tcPr>
            <w:tcW w:w="1712" w:type="dxa"/>
            <w:vMerge w:val="restart"/>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должностное лицо Уполномоченного органа, ответственное за предоставление муниципальной услуги;</w:t>
            </w:r>
          </w:p>
          <w:p w:rsidR="00F755B1" w:rsidRDefault="007F1C13">
            <w:pPr>
              <w:spacing w:after="0" w:line="240" w:lineRule="auto"/>
              <w:rPr>
                <w:rFonts w:ascii="Times New Roman" w:hAnsi="Times New Roman"/>
                <w:sz w:val="24"/>
                <w:szCs w:val="24"/>
              </w:rPr>
            </w:pPr>
            <w:proofErr w:type="gramStart"/>
            <w:r>
              <w:rPr>
                <w:rFonts w:ascii="Times New Roman" w:hAnsi="Times New Roman"/>
              </w:rPr>
              <w:t>Руководи-</w:t>
            </w:r>
            <w:proofErr w:type="spellStart"/>
            <w:r>
              <w:rPr>
                <w:rFonts w:ascii="Times New Roman" w:hAnsi="Times New Roman"/>
              </w:rPr>
              <w:t>тель</w:t>
            </w:r>
            <w:proofErr w:type="spellEnd"/>
            <w:proofErr w:type="gramEnd"/>
            <w:r>
              <w:rPr>
                <w:rFonts w:ascii="Times New Roman" w:hAnsi="Times New Roman"/>
              </w:rPr>
              <w:t xml:space="preserve"> </w:t>
            </w:r>
            <w:proofErr w:type="spellStart"/>
            <w:r>
              <w:rPr>
                <w:rFonts w:ascii="Times New Roman" w:hAnsi="Times New Roman"/>
              </w:rPr>
              <w:t>Уполномо-ченного</w:t>
            </w:r>
            <w:proofErr w:type="spellEnd"/>
            <w:r>
              <w:rPr>
                <w:rFonts w:ascii="Times New Roman" w:hAnsi="Times New Roman"/>
              </w:rPr>
              <w:t xml:space="preserve"> органа или иное </w:t>
            </w:r>
            <w:proofErr w:type="spellStart"/>
            <w:r>
              <w:rPr>
                <w:rFonts w:ascii="Times New Roman" w:hAnsi="Times New Roman"/>
              </w:rPr>
              <w:t>уполномо-ченное</w:t>
            </w:r>
            <w:proofErr w:type="spellEnd"/>
            <w:r>
              <w:rPr>
                <w:rFonts w:ascii="Times New Roman" w:hAnsi="Times New Roman"/>
              </w:rPr>
              <w:t xml:space="preserve"> им лицо</w:t>
            </w:r>
          </w:p>
        </w:tc>
        <w:tc>
          <w:tcPr>
            <w:tcW w:w="1980" w:type="dxa"/>
            <w:vMerge w:val="restart"/>
            <w:shd w:val="clear" w:color="auto" w:fill="auto"/>
            <w:tcMar>
              <w:left w:w="98" w:type="dxa"/>
            </w:tcMar>
          </w:tcPr>
          <w:p w:rsidR="00F755B1" w:rsidRDefault="007F1C13">
            <w:pPr>
              <w:spacing w:after="0" w:line="240" w:lineRule="auto"/>
              <w:rPr>
                <w:rFonts w:ascii="Times New Roman" w:hAnsi="Times New Roman"/>
                <w:sz w:val="24"/>
                <w:szCs w:val="24"/>
              </w:rPr>
            </w:pPr>
            <w:proofErr w:type="gramStart"/>
            <w:r>
              <w:rPr>
                <w:rFonts w:ascii="Times New Roman" w:hAnsi="Times New Roman"/>
              </w:rPr>
              <w:t>Уполномоченный орган) / ГИС / ПГС</w:t>
            </w:r>
            <w:proofErr w:type="gramEnd"/>
          </w:p>
        </w:tc>
        <w:tc>
          <w:tcPr>
            <w:tcW w:w="1266" w:type="dxa"/>
            <w:vMerge w:val="restart"/>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w:t>
            </w:r>
          </w:p>
        </w:tc>
        <w:tc>
          <w:tcPr>
            <w:tcW w:w="1958" w:type="dxa"/>
            <w:vMerge w:val="restart"/>
            <w:shd w:val="clear" w:color="auto" w:fill="auto"/>
            <w:tcMar>
              <w:left w:w="98" w:type="dxa"/>
            </w:tcMar>
          </w:tcPr>
          <w:p w:rsidR="00F755B1" w:rsidRDefault="007F1C13">
            <w:pPr>
              <w:spacing w:after="0" w:line="240" w:lineRule="auto"/>
            </w:pPr>
            <w:proofErr w:type="gramStart"/>
            <w:r>
              <w:rPr>
                <w:rFonts w:ascii="Times New Roman" w:eastAsia="Calibri" w:hAnsi="Times New Roman"/>
                <w:color w:val="000000"/>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roofErr w:type="gramEnd"/>
          </w:p>
          <w:p w:rsidR="00F755B1" w:rsidRDefault="00F755B1">
            <w:pPr>
              <w:spacing w:after="0" w:line="240" w:lineRule="auto"/>
              <w:rPr>
                <w:rFonts w:ascii="Times New Roman" w:hAnsi="Times New Roman"/>
              </w:rPr>
            </w:pPr>
          </w:p>
        </w:tc>
      </w:tr>
      <w:tr w:rsidR="00F755B1">
        <w:trPr>
          <w:jc w:val="center"/>
        </w:trPr>
        <w:tc>
          <w:tcPr>
            <w:tcW w:w="2827" w:type="dxa"/>
            <w:vMerge/>
            <w:shd w:val="clear" w:color="auto" w:fill="auto"/>
            <w:tcMar>
              <w:left w:w="98" w:type="dxa"/>
            </w:tcMar>
          </w:tcPr>
          <w:p w:rsidR="00F755B1" w:rsidRDefault="00F755B1">
            <w:pPr>
              <w:spacing w:after="0" w:line="240" w:lineRule="auto"/>
              <w:rPr>
                <w:rFonts w:ascii="Times New Roman" w:hAnsi="Times New Roman"/>
                <w:sz w:val="24"/>
                <w:szCs w:val="24"/>
              </w:rPr>
            </w:pPr>
          </w:p>
        </w:tc>
        <w:tc>
          <w:tcPr>
            <w:tcW w:w="2691"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rPr>
              <w:t>Формирование решения о предоставлении муниципальной  услуги</w:t>
            </w:r>
          </w:p>
        </w:tc>
        <w:tc>
          <w:tcPr>
            <w:tcW w:w="2127" w:type="dxa"/>
            <w:shd w:val="clear" w:color="auto" w:fill="auto"/>
            <w:tcMar>
              <w:left w:w="98" w:type="dxa"/>
            </w:tcMar>
          </w:tcPr>
          <w:p w:rsidR="00F755B1" w:rsidRDefault="007F1C13">
            <w:pPr>
              <w:spacing w:after="0" w:line="240" w:lineRule="auto"/>
              <w:rPr>
                <w:rFonts w:ascii="Times New Roman" w:hAnsi="Times New Roman"/>
                <w:sz w:val="24"/>
                <w:szCs w:val="24"/>
              </w:rPr>
            </w:pPr>
            <w:r>
              <w:rPr>
                <w:rFonts w:ascii="Times New Roman" w:hAnsi="Times New Roman"/>
                <w:sz w:val="24"/>
                <w:szCs w:val="24"/>
              </w:rPr>
              <w:t>До 1 часа</w:t>
            </w:r>
          </w:p>
        </w:tc>
        <w:tc>
          <w:tcPr>
            <w:tcW w:w="1712" w:type="dxa"/>
            <w:vMerge/>
            <w:shd w:val="clear" w:color="auto" w:fill="auto"/>
            <w:tcMar>
              <w:left w:w="98" w:type="dxa"/>
            </w:tcMar>
          </w:tcPr>
          <w:p w:rsidR="00F755B1" w:rsidRDefault="00F755B1">
            <w:pPr>
              <w:spacing w:after="0" w:line="240" w:lineRule="auto"/>
              <w:rPr>
                <w:rFonts w:ascii="Times New Roman" w:hAnsi="Times New Roman"/>
                <w:sz w:val="24"/>
                <w:szCs w:val="24"/>
              </w:rPr>
            </w:pPr>
          </w:p>
        </w:tc>
        <w:tc>
          <w:tcPr>
            <w:tcW w:w="1980" w:type="dxa"/>
            <w:vMerge/>
            <w:shd w:val="clear" w:color="auto" w:fill="auto"/>
            <w:tcMar>
              <w:left w:w="98" w:type="dxa"/>
            </w:tcMar>
          </w:tcPr>
          <w:p w:rsidR="00F755B1" w:rsidRDefault="00F755B1">
            <w:pPr>
              <w:spacing w:after="0" w:line="240" w:lineRule="auto"/>
              <w:rPr>
                <w:rFonts w:ascii="Times New Roman" w:hAnsi="Times New Roman"/>
                <w:sz w:val="24"/>
                <w:szCs w:val="24"/>
              </w:rPr>
            </w:pPr>
          </w:p>
        </w:tc>
        <w:tc>
          <w:tcPr>
            <w:tcW w:w="1266" w:type="dxa"/>
            <w:vMerge/>
            <w:shd w:val="clear" w:color="auto" w:fill="auto"/>
            <w:tcMar>
              <w:left w:w="98" w:type="dxa"/>
            </w:tcMar>
          </w:tcPr>
          <w:p w:rsidR="00F755B1" w:rsidRDefault="00F755B1">
            <w:pPr>
              <w:spacing w:after="0" w:line="240" w:lineRule="auto"/>
              <w:rPr>
                <w:rFonts w:ascii="Times New Roman" w:hAnsi="Times New Roman"/>
                <w:sz w:val="24"/>
                <w:szCs w:val="24"/>
              </w:rPr>
            </w:pPr>
          </w:p>
        </w:tc>
        <w:tc>
          <w:tcPr>
            <w:tcW w:w="1958" w:type="dxa"/>
            <w:vMerge/>
            <w:shd w:val="clear" w:color="auto" w:fill="auto"/>
            <w:tcMar>
              <w:left w:w="98" w:type="dxa"/>
            </w:tcMar>
          </w:tcPr>
          <w:p w:rsidR="00F755B1" w:rsidRDefault="00F755B1">
            <w:pPr>
              <w:spacing w:after="0" w:line="240" w:lineRule="auto"/>
              <w:rPr>
                <w:rFonts w:ascii="Times New Roman" w:hAnsi="Times New Roman"/>
                <w:sz w:val="24"/>
                <w:szCs w:val="24"/>
              </w:rPr>
            </w:pPr>
          </w:p>
        </w:tc>
      </w:tr>
    </w:tbl>
    <w:p w:rsidR="00F755B1" w:rsidRDefault="00F755B1">
      <w:pPr>
        <w:spacing w:after="0" w:line="240" w:lineRule="auto"/>
        <w:ind w:right="-1"/>
      </w:pPr>
    </w:p>
    <w:sectPr w:rsidR="00F755B1">
      <w:headerReference w:type="default" r:id="rId12"/>
      <w:footerReference w:type="default" r:id="rId13"/>
      <w:pgSz w:w="16838" w:h="11906" w:orient="landscape"/>
      <w:pgMar w:top="851" w:right="1134" w:bottom="1134" w:left="1134" w:header="720" w:footer="0" w:gutter="0"/>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36" w:rsidRDefault="00893536">
      <w:pPr>
        <w:spacing w:after="0" w:line="240" w:lineRule="auto"/>
      </w:pPr>
      <w:r>
        <w:separator/>
      </w:r>
    </w:p>
  </w:endnote>
  <w:endnote w:type="continuationSeparator" w:id="0">
    <w:p w:rsidR="00893536" w:rsidRDefault="0089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B1" w:rsidRDefault="00F755B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B1" w:rsidRDefault="00F755B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36" w:rsidRDefault="00893536">
      <w:pPr>
        <w:spacing w:after="0" w:line="240" w:lineRule="auto"/>
      </w:pPr>
      <w:r>
        <w:separator/>
      </w:r>
    </w:p>
  </w:footnote>
  <w:footnote w:type="continuationSeparator" w:id="0">
    <w:p w:rsidR="00893536" w:rsidRDefault="00893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643611"/>
      <w:docPartObj>
        <w:docPartGallery w:val="Page Numbers (Top of Page)"/>
        <w:docPartUnique/>
      </w:docPartObj>
    </w:sdtPr>
    <w:sdtEndPr/>
    <w:sdtContent>
      <w:p w:rsidR="00F755B1" w:rsidRDefault="007F1C13">
        <w:pPr>
          <w:pStyle w:val="af1"/>
          <w:jc w:val="center"/>
        </w:pPr>
        <w:r>
          <w:fldChar w:fldCharType="begin"/>
        </w:r>
        <w:r>
          <w:instrText>PAGE</w:instrText>
        </w:r>
        <w:r>
          <w:fldChar w:fldCharType="separate"/>
        </w:r>
        <w:r w:rsidR="00C40A6B">
          <w:rPr>
            <w:noProof/>
          </w:rPr>
          <w:t>22</w:t>
        </w:r>
        <w:r>
          <w:fldChar w:fldCharType="end"/>
        </w:r>
      </w:p>
    </w:sdtContent>
  </w:sdt>
  <w:p w:rsidR="00F755B1" w:rsidRDefault="00F755B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CAD"/>
    <w:multiLevelType w:val="multilevel"/>
    <w:tmpl w:val="26388AC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450E1F"/>
    <w:multiLevelType w:val="multilevel"/>
    <w:tmpl w:val="C20E2B7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B06345"/>
    <w:multiLevelType w:val="multilevel"/>
    <w:tmpl w:val="204A243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486A59A9"/>
    <w:multiLevelType w:val="multilevel"/>
    <w:tmpl w:val="C84803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B1"/>
    <w:rsid w:val="00201A4D"/>
    <w:rsid w:val="002F45C1"/>
    <w:rsid w:val="00434211"/>
    <w:rsid w:val="007C46B7"/>
    <w:rsid w:val="007F1C13"/>
    <w:rsid w:val="00893536"/>
    <w:rsid w:val="008E5154"/>
    <w:rsid w:val="00975299"/>
    <w:rsid w:val="00A24C29"/>
    <w:rsid w:val="00BD0537"/>
    <w:rsid w:val="00C40A6B"/>
    <w:rsid w:val="00CE6856"/>
    <w:rsid w:val="00E70A30"/>
    <w:rsid w:val="00F41DC3"/>
    <w:rsid w:val="00F755B1"/>
    <w:rsid w:val="00F813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A4D"/>
    <w:pPr>
      <w:suppressAutoHyphens/>
      <w:spacing w:after="200" w:line="276" w:lineRule="auto"/>
    </w:pPr>
    <w:rPr>
      <w:color w:val="00000A"/>
      <w:sz w:val="22"/>
    </w:rPr>
  </w:style>
  <w:style w:type="paragraph" w:styleId="1">
    <w:name w:val="heading 1"/>
    <w:basedOn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6">
    <w:name w:val="heading 6"/>
    <w:basedOn w:val="a"/>
    <w:next w:val="a"/>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sz w:val="32"/>
      <w:szCs w:val="32"/>
      <w:lang w:val="ru-RU" w:eastAsia="ru-RU"/>
    </w:rPr>
  </w:style>
  <w:style w:type="character" w:customStyle="1" w:styleId="a3">
    <w:name w:val="Верхний колонтитул Знак"/>
    <w:basedOn w:val="a0"/>
    <w:uiPriority w:val="99"/>
    <w:locked/>
    <w:rsid w:val="00485885"/>
    <w:rPr>
      <w:rFonts w:ascii="Times New Roman" w:hAnsi="Times New Roman" w:cs="Times New Roman"/>
      <w:sz w:val="24"/>
      <w:szCs w:val="24"/>
    </w:rPr>
  </w:style>
  <w:style w:type="character" w:styleId="a4">
    <w:name w:val="page number"/>
    <w:basedOn w:val="a0"/>
    <w:uiPriority w:val="99"/>
    <w:rsid w:val="00485885"/>
    <w:rPr>
      <w:rFonts w:cs="Times New Roman"/>
    </w:rPr>
  </w:style>
  <w:style w:type="character" w:customStyle="1" w:styleId="a5">
    <w:name w:val="Текст сноски Знак"/>
    <w:basedOn w:val="a0"/>
    <w:semiHidden/>
    <w:locked/>
    <w:rsid w:val="00485885"/>
    <w:rPr>
      <w:rFonts w:ascii="Times New Roman" w:hAnsi="Times New Roman" w:cs="Times New Roman"/>
      <w:sz w:val="20"/>
      <w:szCs w:val="20"/>
    </w:rPr>
  </w:style>
  <w:style w:type="character" w:styleId="a6">
    <w:name w:val="footnote reference"/>
    <w:basedOn w:val="a0"/>
    <w:uiPriority w:val="99"/>
    <w:semiHidden/>
    <w:rsid w:val="00485885"/>
    <w:rPr>
      <w:rFonts w:cs="Times New Roman"/>
      <w:vertAlign w:val="superscript"/>
    </w:rPr>
  </w:style>
  <w:style w:type="character" w:customStyle="1" w:styleId="a7">
    <w:name w:val="Нижний колонтитул Знак"/>
    <w:basedOn w:val="a0"/>
    <w:uiPriority w:val="99"/>
    <w:semiHidden/>
    <w:locked/>
    <w:rsid w:val="0083466D"/>
    <w:rPr>
      <w:rFonts w:cs="Times New Roman"/>
    </w:rPr>
  </w:style>
  <w:style w:type="character" w:customStyle="1" w:styleId="2">
    <w:name w:val="Основной текст с отступом 2 Знак"/>
    <w:basedOn w:val="a0"/>
    <w:link w:val="2"/>
    <w:uiPriority w:val="99"/>
    <w:locked/>
    <w:rsid w:val="004B4B35"/>
    <w:rPr>
      <w:rFonts w:ascii="Times New Roman" w:hAnsi="Times New Roman" w:cs="Times New Roman"/>
      <w:sz w:val="24"/>
      <w:szCs w:val="24"/>
    </w:rPr>
  </w:style>
  <w:style w:type="character" w:customStyle="1" w:styleId="a8">
    <w:name w:val="Текст выноски Знак"/>
    <w:basedOn w:val="a0"/>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character" w:customStyle="1" w:styleId="-">
    <w:name w:val="Интернет-ссылка"/>
    <w:basedOn w:val="a0"/>
    <w:uiPriority w:val="99"/>
    <w:rsid w:val="008E714F"/>
    <w:rPr>
      <w:rFonts w:cs="Times New Roman"/>
      <w:color w:val="0000FF"/>
      <w:u w:val="single"/>
    </w:rPr>
  </w:style>
  <w:style w:type="character" w:customStyle="1" w:styleId="a9">
    <w:name w:val="Цветовое выделение"/>
    <w:uiPriority w:val="99"/>
    <w:rsid w:val="00CA5C88"/>
    <w:rPr>
      <w:b/>
      <w:bCs/>
      <w:color w:val="26282F"/>
    </w:rPr>
  </w:style>
  <w:style w:type="character" w:customStyle="1" w:styleId="aa">
    <w:name w:val="Гипертекстовая ссылка"/>
    <w:basedOn w:val="a9"/>
    <w:uiPriority w:val="99"/>
    <w:rsid w:val="00CA5C88"/>
    <w:rPr>
      <w:b/>
      <w:bCs/>
      <w:color w:val="106BBE"/>
    </w:rPr>
  </w:style>
  <w:style w:type="character" w:customStyle="1" w:styleId="ab">
    <w:name w:val="Цветовое выделение для Текст"/>
    <w:uiPriority w:val="99"/>
    <w:rsid w:val="00CA5C88"/>
    <w:rPr>
      <w:rFonts w:ascii="Times New Roman CYR" w:hAnsi="Times New Roman CYR" w:cs="Times New Roman CYR"/>
    </w:rPr>
  </w:style>
  <w:style w:type="character" w:customStyle="1" w:styleId="ListLabel1">
    <w:name w:val="ListLabel 1"/>
    <w:rPr>
      <w:rFonts w:cs="Symbo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WW8Num2z0">
    <w:name w:val="WW8Num2z0"/>
    <w:rPr>
      <w:rFonts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c">
    <w:name w:val="Заголовок"/>
    <w:basedOn w:val="a"/>
    <w:next w:val="ad"/>
    <w:pPr>
      <w:keepNext/>
      <w:spacing w:before="240" w:after="120"/>
    </w:pPr>
    <w:rPr>
      <w:rFonts w:ascii="Liberation Sans" w:eastAsia="Microsoft YaHei" w:hAnsi="Liberation Sans" w:cs="Mangal"/>
      <w:sz w:val="28"/>
      <w:szCs w:val="28"/>
    </w:rPr>
  </w:style>
  <w:style w:type="paragraph" w:styleId="ad">
    <w:name w:val="Body Text"/>
    <w:basedOn w:val="a"/>
    <w:pPr>
      <w:spacing w:after="140" w:line="288" w:lineRule="auto"/>
    </w:pPr>
  </w:style>
  <w:style w:type="paragraph" w:styleId="ae">
    <w:name w:val="List"/>
    <w:basedOn w:val="ad"/>
    <w:rPr>
      <w:rFonts w:cs="Mangal"/>
    </w:rPr>
  </w:style>
  <w:style w:type="paragraph" w:styleId="af">
    <w:name w:val="Title"/>
    <w:basedOn w:val="a"/>
    <w:pPr>
      <w:suppressLineNumbers/>
      <w:spacing w:before="120" w:after="120"/>
    </w:pPr>
    <w:rPr>
      <w:rFonts w:cs="Mangal"/>
      <w:i/>
      <w:iCs/>
      <w:sz w:val="24"/>
      <w:szCs w:val="24"/>
    </w:rPr>
  </w:style>
  <w:style w:type="paragraph" w:styleId="af0">
    <w:name w:val="index heading"/>
    <w:basedOn w:val="a"/>
    <w:pPr>
      <w:suppressLineNumbers/>
    </w:pPr>
    <w:rPr>
      <w:rFonts w:cs="Mangal"/>
    </w:rPr>
  </w:style>
  <w:style w:type="paragraph" w:styleId="af1">
    <w:name w:val="header"/>
    <w:basedOn w:val="a"/>
    <w:uiPriority w:val="99"/>
    <w:rsid w:val="00485885"/>
    <w:pPr>
      <w:tabs>
        <w:tab w:val="center" w:pos="4677"/>
        <w:tab w:val="right" w:pos="9355"/>
      </w:tabs>
      <w:spacing w:after="0" w:line="240" w:lineRule="auto"/>
    </w:pPr>
    <w:rPr>
      <w:rFonts w:ascii="Times New Roman" w:hAnsi="Times New Roman"/>
      <w:sz w:val="24"/>
      <w:szCs w:val="24"/>
    </w:rPr>
  </w:style>
  <w:style w:type="paragraph" w:styleId="af2">
    <w:name w:val="footnote text"/>
    <w:basedOn w:val="a"/>
    <w:semiHidden/>
    <w:rsid w:val="00485885"/>
    <w:pPr>
      <w:spacing w:after="0" w:line="240" w:lineRule="auto"/>
    </w:pPr>
    <w:rPr>
      <w:rFonts w:ascii="Times New Roman" w:hAnsi="Times New Roman"/>
      <w:sz w:val="20"/>
      <w:szCs w:val="20"/>
    </w:rPr>
  </w:style>
  <w:style w:type="paragraph" w:styleId="af3">
    <w:name w:val="Normal (Web)"/>
    <w:basedOn w:val="a"/>
    <w:uiPriority w:val="99"/>
    <w:rsid w:val="00485885"/>
    <w:pPr>
      <w:spacing w:before="280" w:after="280" w:line="240" w:lineRule="auto"/>
    </w:pPr>
    <w:rPr>
      <w:rFonts w:ascii="Times New Roman" w:hAnsi="Times New Roman"/>
      <w:sz w:val="24"/>
      <w:szCs w:val="24"/>
    </w:rPr>
  </w:style>
  <w:style w:type="paragraph" w:customStyle="1" w:styleId="ConsPlusNormal">
    <w:name w:val="ConsPlusNormal"/>
    <w:rsid w:val="00485885"/>
    <w:pPr>
      <w:widowControl w:val="0"/>
      <w:suppressAutoHyphens/>
      <w:ind w:firstLine="720"/>
    </w:pPr>
    <w:rPr>
      <w:rFonts w:ascii="Arial" w:hAnsi="Arial" w:cs="Arial"/>
      <w:color w:val="00000A"/>
      <w:szCs w:val="20"/>
    </w:rPr>
  </w:style>
  <w:style w:type="paragraph" w:customStyle="1" w:styleId="ConsPlusNonformat">
    <w:name w:val="ConsPlusNonformat"/>
    <w:rsid w:val="003B6EE2"/>
    <w:pPr>
      <w:suppressAutoHyphens/>
    </w:pPr>
    <w:rPr>
      <w:rFonts w:ascii="Courier New" w:hAnsi="Courier New" w:cs="Courier New"/>
      <w:color w:val="00000A"/>
      <w:szCs w:val="20"/>
    </w:rPr>
  </w:style>
  <w:style w:type="paragraph" w:styleId="af4">
    <w:name w:val="footer"/>
    <w:basedOn w:val="a"/>
    <w:uiPriority w:val="99"/>
    <w:semiHidden/>
    <w:rsid w:val="0083466D"/>
    <w:pPr>
      <w:tabs>
        <w:tab w:val="center" w:pos="4677"/>
        <w:tab w:val="right" w:pos="9355"/>
      </w:tabs>
      <w:spacing w:after="0" w:line="240" w:lineRule="auto"/>
    </w:pPr>
  </w:style>
  <w:style w:type="paragraph" w:styleId="20">
    <w:name w:val="Body Text Indent 2"/>
    <w:basedOn w:val="a"/>
    <w:pPr>
      <w:spacing w:after="120" w:line="480" w:lineRule="auto"/>
      <w:ind w:left="283"/>
    </w:pPr>
  </w:style>
  <w:style w:type="paragraph" w:styleId="af5">
    <w:name w:val="Balloon Text"/>
    <w:basedOn w:val="a"/>
    <w:rsid w:val="00BE45DA"/>
    <w:pPr>
      <w:spacing w:after="0" w:line="240" w:lineRule="auto"/>
    </w:pPr>
    <w:rPr>
      <w:rFonts w:ascii="Tahoma" w:hAnsi="Tahoma" w:cs="Tahoma"/>
      <w:sz w:val="16"/>
      <w:szCs w:val="16"/>
    </w:rPr>
  </w:style>
  <w:style w:type="paragraph" w:customStyle="1" w:styleId="ConsPlusTitle">
    <w:name w:val="ConsPlusTitle"/>
    <w:rsid w:val="008E714F"/>
    <w:pPr>
      <w:suppressAutoHyphens/>
    </w:pPr>
    <w:rPr>
      <w:rFonts w:ascii="Arial" w:eastAsia="SimSun" w:hAnsi="Arial" w:cs="Arial"/>
      <w:b/>
      <w:bCs/>
      <w:color w:val="00000A"/>
      <w:szCs w:val="20"/>
      <w:lang w:eastAsia="zh-CN"/>
    </w:rPr>
  </w:style>
  <w:style w:type="paragraph" w:customStyle="1" w:styleId="11">
    <w:name w:val="марк список 1"/>
    <w:basedOn w:val="a"/>
    <w:uiPriority w:val="99"/>
    <w:rsid w:val="00A42BF9"/>
    <w:pPr>
      <w:tabs>
        <w:tab w:val="left" w:pos="360"/>
      </w:tabs>
      <w:spacing w:before="120" w:after="120" w:line="360" w:lineRule="atLeast"/>
      <w:jc w:val="both"/>
    </w:pPr>
    <w:rPr>
      <w:rFonts w:ascii="Times New Roman" w:hAnsi="Times New Roman"/>
      <w:sz w:val="24"/>
      <w:szCs w:val="24"/>
      <w:lang w:eastAsia="ar-SA"/>
    </w:rPr>
  </w:style>
  <w:style w:type="paragraph" w:styleId="af6">
    <w:name w:val="List Paragraph"/>
    <w:basedOn w:val="a"/>
    <w:uiPriority w:val="34"/>
    <w:qFormat/>
    <w:rsid w:val="00C07C2D"/>
    <w:pPr>
      <w:ind w:left="720"/>
      <w:contextualSpacing/>
    </w:pPr>
  </w:style>
  <w:style w:type="paragraph" w:customStyle="1" w:styleId="4">
    <w:name w:val="Знак Знак4"/>
    <w:basedOn w:val="a"/>
    <w:rsid w:val="00B539BB"/>
    <w:pPr>
      <w:spacing w:before="280" w:after="280" w:line="240" w:lineRule="auto"/>
    </w:pPr>
    <w:rPr>
      <w:rFonts w:ascii="Tahoma" w:hAnsi="Tahoma"/>
      <w:sz w:val="20"/>
      <w:szCs w:val="20"/>
      <w:lang w:val="en-US" w:eastAsia="en-US"/>
    </w:rPr>
  </w:style>
  <w:style w:type="paragraph" w:customStyle="1" w:styleId="af7">
    <w:name w:val="Текст (справка)"/>
    <w:basedOn w:val="a"/>
    <w:uiPriority w:val="99"/>
    <w:rsid w:val="00CA5C88"/>
    <w:pPr>
      <w:widowControl w:val="0"/>
      <w:spacing w:after="0" w:line="240" w:lineRule="auto"/>
      <w:ind w:left="170" w:right="170"/>
    </w:pPr>
    <w:rPr>
      <w:rFonts w:ascii="Times New Roman CYR" w:eastAsiaTheme="minorEastAsia" w:hAnsi="Times New Roman CYR" w:cs="Times New Roman CYR"/>
      <w:sz w:val="24"/>
      <w:szCs w:val="24"/>
    </w:rPr>
  </w:style>
  <w:style w:type="paragraph" w:customStyle="1" w:styleId="af8">
    <w:name w:val="Комментарий"/>
    <w:basedOn w:val="af7"/>
    <w:uiPriority w:val="99"/>
    <w:rsid w:val="00CA5C88"/>
    <w:pPr>
      <w:spacing w:before="75"/>
      <w:ind w:right="0"/>
      <w:jc w:val="both"/>
    </w:pPr>
    <w:rPr>
      <w:color w:val="353842"/>
    </w:rPr>
  </w:style>
  <w:style w:type="paragraph" w:customStyle="1" w:styleId="af9">
    <w:name w:val="Информация о версии"/>
    <w:basedOn w:val="af8"/>
    <w:uiPriority w:val="99"/>
    <w:rsid w:val="00CA5C88"/>
    <w:rPr>
      <w:i/>
      <w:iCs/>
    </w:rPr>
  </w:style>
  <w:style w:type="paragraph" w:customStyle="1" w:styleId="afa">
    <w:name w:val="Текст информации об изменениях"/>
    <w:basedOn w:val="a"/>
    <w:uiPriority w:val="99"/>
    <w:rsid w:val="00CA5C88"/>
    <w:pPr>
      <w:widowControl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b">
    <w:name w:val="Информация об изменениях"/>
    <w:basedOn w:val="afa"/>
    <w:uiPriority w:val="99"/>
    <w:rsid w:val="00CA5C88"/>
    <w:pPr>
      <w:spacing w:before="180"/>
      <w:ind w:left="360" w:right="360" w:firstLine="0"/>
    </w:pPr>
  </w:style>
  <w:style w:type="paragraph" w:customStyle="1" w:styleId="afc">
    <w:name w:val="Нормальный (таблица)"/>
    <w:basedOn w:val="a"/>
    <w:uiPriority w:val="99"/>
    <w:rsid w:val="00CA5C88"/>
    <w:pPr>
      <w:widowControl w:val="0"/>
      <w:spacing w:after="0" w:line="240" w:lineRule="auto"/>
      <w:jc w:val="both"/>
    </w:pPr>
    <w:rPr>
      <w:rFonts w:ascii="Times New Roman CYR" w:eastAsiaTheme="minorEastAsia" w:hAnsi="Times New Roman CYR" w:cs="Times New Roman CYR"/>
      <w:sz w:val="24"/>
      <w:szCs w:val="24"/>
    </w:rPr>
  </w:style>
  <w:style w:type="paragraph" w:customStyle="1" w:styleId="afd">
    <w:name w:val="Подзаголовок для информации об изменениях"/>
    <w:basedOn w:val="afa"/>
    <w:uiPriority w:val="99"/>
    <w:rsid w:val="00CA5C88"/>
    <w:rPr>
      <w:b/>
      <w:bCs/>
    </w:rPr>
  </w:style>
  <w:style w:type="paragraph" w:customStyle="1" w:styleId="afe">
    <w:name w:val="Прижатый влево"/>
    <w:basedOn w:val="a"/>
    <w:uiPriority w:val="99"/>
    <w:rsid w:val="00CA5C88"/>
    <w:pPr>
      <w:widowControl w:val="0"/>
      <w:spacing w:after="0" w:line="240" w:lineRule="auto"/>
    </w:pPr>
    <w:rPr>
      <w:rFonts w:ascii="Times New Roman CYR" w:eastAsiaTheme="minorEastAsia" w:hAnsi="Times New Roman CYR" w:cs="Times New Roman CYR"/>
      <w:sz w:val="24"/>
      <w:szCs w:val="24"/>
    </w:rPr>
  </w:style>
  <w:style w:type="paragraph" w:customStyle="1" w:styleId="ConsPlusCell">
    <w:name w:val="ConsPlusCell"/>
    <w:rsid w:val="00814F4D"/>
    <w:pPr>
      <w:widowControl w:val="0"/>
      <w:suppressAutoHyphens/>
    </w:pPr>
    <w:rPr>
      <w:rFonts w:ascii="Courier New" w:hAnsi="Courier New" w:cs="Courier New"/>
      <w:color w:val="00000A"/>
      <w:szCs w:val="20"/>
    </w:rPr>
  </w:style>
  <w:style w:type="paragraph" w:customStyle="1" w:styleId="ConsPlusDocList">
    <w:name w:val="ConsPlusDocList"/>
    <w:rsid w:val="00814F4D"/>
    <w:pPr>
      <w:widowControl w:val="0"/>
      <w:suppressAutoHyphens/>
    </w:pPr>
    <w:rPr>
      <w:rFonts w:cs="Calibri"/>
      <w:color w:val="00000A"/>
      <w:sz w:val="22"/>
      <w:szCs w:val="20"/>
    </w:rPr>
  </w:style>
  <w:style w:type="paragraph" w:customStyle="1" w:styleId="ConsPlusTitlePage">
    <w:name w:val="ConsPlusTitlePage"/>
    <w:rsid w:val="00814F4D"/>
    <w:pPr>
      <w:widowControl w:val="0"/>
      <w:suppressAutoHyphens/>
    </w:pPr>
    <w:rPr>
      <w:rFonts w:ascii="Tahoma" w:hAnsi="Tahoma" w:cs="Tahoma"/>
      <w:color w:val="00000A"/>
      <w:szCs w:val="20"/>
    </w:rPr>
  </w:style>
  <w:style w:type="paragraph" w:customStyle="1" w:styleId="ConsPlusJurTerm">
    <w:name w:val="ConsPlusJurTerm"/>
    <w:rsid w:val="00814F4D"/>
    <w:pPr>
      <w:widowControl w:val="0"/>
      <w:suppressAutoHyphens/>
    </w:pPr>
    <w:rPr>
      <w:rFonts w:ascii="Tahoma" w:hAnsi="Tahoma" w:cs="Tahoma"/>
      <w:color w:val="00000A"/>
      <w:sz w:val="26"/>
      <w:szCs w:val="20"/>
    </w:rPr>
  </w:style>
  <w:style w:type="paragraph" w:customStyle="1" w:styleId="ConsPlusTextList">
    <w:name w:val="ConsPlusTextList"/>
    <w:rsid w:val="00814F4D"/>
    <w:pPr>
      <w:widowControl w:val="0"/>
      <w:suppressAutoHyphens/>
    </w:pPr>
    <w:rPr>
      <w:rFonts w:ascii="Arial" w:hAnsi="Arial" w:cs="Arial"/>
      <w:color w:val="00000A"/>
      <w:szCs w:val="20"/>
    </w:rPr>
  </w:style>
  <w:style w:type="paragraph" w:styleId="aff">
    <w:name w:val="Subtitle"/>
    <w:basedOn w:val="a"/>
    <w:pPr>
      <w:jc w:val="center"/>
    </w:pPr>
    <w:rPr>
      <w:rFonts w:eastAsia="Calibri"/>
      <w:b/>
      <w:bCs/>
      <w:sz w:val="36"/>
      <w:szCs w:val="36"/>
    </w:rPr>
  </w:style>
  <w:style w:type="paragraph" w:customStyle="1" w:styleId="aff0">
    <w:name w:val="Содержимое таблицы"/>
    <w:basedOn w:val="a"/>
  </w:style>
  <w:style w:type="paragraph" w:customStyle="1" w:styleId="aff1">
    <w:name w:val="Заголовок таблицы"/>
    <w:basedOn w:val="aff0"/>
  </w:style>
  <w:style w:type="numbering" w:customStyle="1" w:styleId="Style1">
    <w:name w:val="Style1"/>
    <w:uiPriority w:val="99"/>
    <w:rsid w:val="00261D6A"/>
  </w:style>
  <w:style w:type="numbering" w:customStyle="1" w:styleId="WW8Num2">
    <w:name w:val="WW8Num2"/>
  </w:style>
  <w:style w:type="table" w:styleId="aff2">
    <w:name w:val="Table Grid"/>
    <w:basedOn w:val="a1"/>
    <w:uiPriority w:val="39"/>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basedOn w:val="a0"/>
    <w:uiPriority w:val="99"/>
    <w:semiHidden/>
    <w:unhideWhenUsed/>
    <w:rsid w:val="00201A4D"/>
    <w:rPr>
      <w:color w:val="A75E2E"/>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A4D"/>
    <w:pPr>
      <w:suppressAutoHyphens/>
      <w:spacing w:after="200" w:line="276" w:lineRule="auto"/>
    </w:pPr>
    <w:rPr>
      <w:color w:val="00000A"/>
      <w:sz w:val="22"/>
    </w:rPr>
  </w:style>
  <w:style w:type="paragraph" w:styleId="1">
    <w:name w:val="heading 1"/>
    <w:basedOn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6">
    <w:name w:val="heading 6"/>
    <w:basedOn w:val="a"/>
    <w:next w:val="a"/>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sz w:val="32"/>
      <w:szCs w:val="32"/>
      <w:lang w:val="ru-RU" w:eastAsia="ru-RU"/>
    </w:rPr>
  </w:style>
  <w:style w:type="character" w:customStyle="1" w:styleId="a3">
    <w:name w:val="Верхний колонтитул Знак"/>
    <w:basedOn w:val="a0"/>
    <w:uiPriority w:val="99"/>
    <w:locked/>
    <w:rsid w:val="00485885"/>
    <w:rPr>
      <w:rFonts w:ascii="Times New Roman" w:hAnsi="Times New Roman" w:cs="Times New Roman"/>
      <w:sz w:val="24"/>
      <w:szCs w:val="24"/>
    </w:rPr>
  </w:style>
  <w:style w:type="character" w:styleId="a4">
    <w:name w:val="page number"/>
    <w:basedOn w:val="a0"/>
    <w:uiPriority w:val="99"/>
    <w:rsid w:val="00485885"/>
    <w:rPr>
      <w:rFonts w:cs="Times New Roman"/>
    </w:rPr>
  </w:style>
  <w:style w:type="character" w:customStyle="1" w:styleId="a5">
    <w:name w:val="Текст сноски Знак"/>
    <w:basedOn w:val="a0"/>
    <w:semiHidden/>
    <w:locked/>
    <w:rsid w:val="00485885"/>
    <w:rPr>
      <w:rFonts w:ascii="Times New Roman" w:hAnsi="Times New Roman" w:cs="Times New Roman"/>
      <w:sz w:val="20"/>
      <w:szCs w:val="20"/>
    </w:rPr>
  </w:style>
  <w:style w:type="character" w:styleId="a6">
    <w:name w:val="footnote reference"/>
    <w:basedOn w:val="a0"/>
    <w:uiPriority w:val="99"/>
    <w:semiHidden/>
    <w:rsid w:val="00485885"/>
    <w:rPr>
      <w:rFonts w:cs="Times New Roman"/>
      <w:vertAlign w:val="superscript"/>
    </w:rPr>
  </w:style>
  <w:style w:type="character" w:customStyle="1" w:styleId="a7">
    <w:name w:val="Нижний колонтитул Знак"/>
    <w:basedOn w:val="a0"/>
    <w:uiPriority w:val="99"/>
    <w:semiHidden/>
    <w:locked/>
    <w:rsid w:val="0083466D"/>
    <w:rPr>
      <w:rFonts w:cs="Times New Roman"/>
    </w:rPr>
  </w:style>
  <w:style w:type="character" w:customStyle="1" w:styleId="2">
    <w:name w:val="Основной текст с отступом 2 Знак"/>
    <w:basedOn w:val="a0"/>
    <w:link w:val="2"/>
    <w:uiPriority w:val="99"/>
    <w:locked/>
    <w:rsid w:val="004B4B35"/>
    <w:rPr>
      <w:rFonts w:ascii="Times New Roman" w:hAnsi="Times New Roman" w:cs="Times New Roman"/>
      <w:sz w:val="24"/>
      <w:szCs w:val="24"/>
    </w:rPr>
  </w:style>
  <w:style w:type="character" w:customStyle="1" w:styleId="a8">
    <w:name w:val="Текст выноски Знак"/>
    <w:basedOn w:val="a0"/>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character" w:customStyle="1" w:styleId="-">
    <w:name w:val="Интернет-ссылка"/>
    <w:basedOn w:val="a0"/>
    <w:uiPriority w:val="99"/>
    <w:rsid w:val="008E714F"/>
    <w:rPr>
      <w:rFonts w:cs="Times New Roman"/>
      <w:color w:val="0000FF"/>
      <w:u w:val="single"/>
    </w:rPr>
  </w:style>
  <w:style w:type="character" w:customStyle="1" w:styleId="a9">
    <w:name w:val="Цветовое выделение"/>
    <w:uiPriority w:val="99"/>
    <w:rsid w:val="00CA5C88"/>
    <w:rPr>
      <w:b/>
      <w:bCs/>
      <w:color w:val="26282F"/>
    </w:rPr>
  </w:style>
  <w:style w:type="character" w:customStyle="1" w:styleId="aa">
    <w:name w:val="Гипертекстовая ссылка"/>
    <w:basedOn w:val="a9"/>
    <w:uiPriority w:val="99"/>
    <w:rsid w:val="00CA5C88"/>
    <w:rPr>
      <w:b/>
      <w:bCs/>
      <w:color w:val="106BBE"/>
    </w:rPr>
  </w:style>
  <w:style w:type="character" w:customStyle="1" w:styleId="ab">
    <w:name w:val="Цветовое выделение для Текст"/>
    <w:uiPriority w:val="99"/>
    <w:rsid w:val="00CA5C88"/>
    <w:rPr>
      <w:rFonts w:ascii="Times New Roman CYR" w:hAnsi="Times New Roman CYR" w:cs="Times New Roman CYR"/>
    </w:rPr>
  </w:style>
  <w:style w:type="character" w:customStyle="1" w:styleId="ListLabel1">
    <w:name w:val="ListLabel 1"/>
    <w:rPr>
      <w:rFonts w:cs="Symbo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WW8Num2z0">
    <w:name w:val="WW8Num2z0"/>
    <w:rPr>
      <w:rFonts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c">
    <w:name w:val="Заголовок"/>
    <w:basedOn w:val="a"/>
    <w:next w:val="ad"/>
    <w:pPr>
      <w:keepNext/>
      <w:spacing w:before="240" w:after="120"/>
    </w:pPr>
    <w:rPr>
      <w:rFonts w:ascii="Liberation Sans" w:eastAsia="Microsoft YaHei" w:hAnsi="Liberation Sans" w:cs="Mangal"/>
      <w:sz w:val="28"/>
      <w:szCs w:val="28"/>
    </w:rPr>
  </w:style>
  <w:style w:type="paragraph" w:styleId="ad">
    <w:name w:val="Body Text"/>
    <w:basedOn w:val="a"/>
    <w:pPr>
      <w:spacing w:after="140" w:line="288" w:lineRule="auto"/>
    </w:pPr>
  </w:style>
  <w:style w:type="paragraph" w:styleId="ae">
    <w:name w:val="List"/>
    <w:basedOn w:val="ad"/>
    <w:rPr>
      <w:rFonts w:cs="Mangal"/>
    </w:rPr>
  </w:style>
  <w:style w:type="paragraph" w:styleId="af">
    <w:name w:val="Title"/>
    <w:basedOn w:val="a"/>
    <w:pPr>
      <w:suppressLineNumbers/>
      <w:spacing w:before="120" w:after="120"/>
    </w:pPr>
    <w:rPr>
      <w:rFonts w:cs="Mangal"/>
      <w:i/>
      <w:iCs/>
      <w:sz w:val="24"/>
      <w:szCs w:val="24"/>
    </w:rPr>
  </w:style>
  <w:style w:type="paragraph" w:styleId="af0">
    <w:name w:val="index heading"/>
    <w:basedOn w:val="a"/>
    <w:pPr>
      <w:suppressLineNumbers/>
    </w:pPr>
    <w:rPr>
      <w:rFonts w:cs="Mangal"/>
    </w:rPr>
  </w:style>
  <w:style w:type="paragraph" w:styleId="af1">
    <w:name w:val="header"/>
    <w:basedOn w:val="a"/>
    <w:uiPriority w:val="99"/>
    <w:rsid w:val="00485885"/>
    <w:pPr>
      <w:tabs>
        <w:tab w:val="center" w:pos="4677"/>
        <w:tab w:val="right" w:pos="9355"/>
      </w:tabs>
      <w:spacing w:after="0" w:line="240" w:lineRule="auto"/>
    </w:pPr>
    <w:rPr>
      <w:rFonts w:ascii="Times New Roman" w:hAnsi="Times New Roman"/>
      <w:sz w:val="24"/>
      <w:szCs w:val="24"/>
    </w:rPr>
  </w:style>
  <w:style w:type="paragraph" w:styleId="af2">
    <w:name w:val="footnote text"/>
    <w:basedOn w:val="a"/>
    <w:semiHidden/>
    <w:rsid w:val="00485885"/>
    <w:pPr>
      <w:spacing w:after="0" w:line="240" w:lineRule="auto"/>
    </w:pPr>
    <w:rPr>
      <w:rFonts w:ascii="Times New Roman" w:hAnsi="Times New Roman"/>
      <w:sz w:val="20"/>
      <w:szCs w:val="20"/>
    </w:rPr>
  </w:style>
  <w:style w:type="paragraph" w:styleId="af3">
    <w:name w:val="Normal (Web)"/>
    <w:basedOn w:val="a"/>
    <w:uiPriority w:val="99"/>
    <w:rsid w:val="00485885"/>
    <w:pPr>
      <w:spacing w:before="280" w:after="280" w:line="240" w:lineRule="auto"/>
    </w:pPr>
    <w:rPr>
      <w:rFonts w:ascii="Times New Roman" w:hAnsi="Times New Roman"/>
      <w:sz w:val="24"/>
      <w:szCs w:val="24"/>
    </w:rPr>
  </w:style>
  <w:style w:type="paragraph" w:customStyle="1" w:styleId="ConsPlusNormal">
    <w:name w:val="ConsPlusNormal"/>
    <w:rsid w:val="00485885"/>
    <w:pPr>
      <w:widowControl w:val="0"/>
      <w:suppressAutoHyphens/>
      <w:ind w:firstLine="720"/>
    </w:pPr>
    <w:rPr>
      <w:rFonts w:ascii="Arial" w:hAnsi="Arial" w:cs="Arial"/>
      <w:color w:val="00000A"/>
      <w:szCs w:val="20"/>
    </w:rPr>
  </w:style>
  <w:style w:type="paragraph" w:customStyle="1" w:styleId="ConsPlusNonformat">
    <w:name w:val="ConsPlusNonformat"/>
    <w:rsid w:val="003B6EE2"/>
    <w:pPr>
      <w:suppressAutoHyphens/>
    </w:pPr>
    <w:rPr>
      <w:rFonts w:ascii="Courier New" w:hAnsi="Courier New" w:cs="Courier New"/>
      <w:color w:val="00000A"/>
      <w:szCs w:val="20"/>
    </w:rPr>
  </w:style>
  <w:style w:type="paragraph" w:styleId="af4">
    <w:name w:val="footer"/>
    <w:basedOn w:val="a"/>
    <w:uiPriority w:val="99"/>
    <w:semiHidden/>
    <w:rsid w:val="0083466D"/>
    <w:pPr>
      <w:tabs>
        <w:tab w:val="center" w:pos="4677"/>
        <w:tab w:val="right" w:pos="9355"/>
      </w:tabs>
      <w:spacing w:after="0" w:line="240" w:lineRule="auto"/>
    </w:pPr>
  </w:style>
  <w:style w:type="paragraph" w:styleId="20">
    <w:name w:val="Body Text Indent 2"/>
    <w:basedOn w:val="a"/>
    <w:pPr>
      <w:spacing w:after="120" w:line="480" w:lineRule="auto"/>
      <w:ind w:left="283"/>
    </w:pPr>
  </w:style>
  <w:style w:type="paragraph" w:styleId="af5">
    <w:name w:val="Balloon Text"/>
    <w:basedOn w:val="a"/>
    <w:rsid w:val="00BE45DA"/>
    <w:pPr>
      <w:spacing w:after="0" w:line="240" w:lineRule="auto"/>
    </w:pPr>
    <w:rPr>
      <w:rFonts w:ascii="Tahoma" w:hAnsi="Tahoma" w:cs="Tahoma"/>
      <w:sz w:val="16"/>
      <w:szCs w:val="16"/>
    </w:rPr>
  </w:style>
  <w:style w:type="paragraph" w:customStyle="1" w:styleId="ConsPlusTitle">
    <w:name w:val="ConsPlusTitle"/>
    <w:rsid w:val="008E714F"/>
    <w:pPr>
      <w:suppressAutoHyphens/>
    </w:pPr>
    <w:rPr>
      <w:rFonts w:ascii="Arial" w:eastAsia="SimSun" w:hAnsi="Arial" w:cs="Arial"/>
      <w:b/>
      <w:bCs/>
      <w:color w:val="00000A"/>
      <w:szCs w:val="20"/>
      <w:lang w:eastAsia="zh-CN"/>
    </w:rPr>
  </w:style>
  <w:style w:type="paragraph" w:customStyle="1" w:styleId="11">
    <w:name w:val="марк список 1"/>
    <w:basedOn w:val="a"/>
    <w:uiPriority w:val="99"/>
    <w:rsid w:val="00A42BF9"/>
    <w:pPr>
      <w:tabs>
        <w:tab w:val="left" w:pos="360"/>
      </w:tabs>
      <w:spacing w:before="120" w:after="120" w:line="360" w:lineRule="atLeast"/>
      <w:jc w:val="both"/>
    </w:pPr>
    <w:rPr>
      <w:rFonts w:ascii="Times New Roman" w:hAnsi="Times New Roman"/>
      <w:sz w:val="24"/>
      <w:szCs w:val="24"/>
      <w:lang w:eastAsia="ar-SA"/>
    </w:rPr>
  </w:style>
  <w:style w:type="paragraph" w:styleId="af6">
    <w:name w:val="List Paragraph"/>
    <w:basedOn w:val="a"/>
    <w:uiPriority w:val="34"/>
    <w:qFormat/>
    <w:rsid w:val="00C07C2D"/>
    <w:pPr>
      <w:ind w:left="720"/>
      <w:contextualSpacing/>
    </w:pPr>
  </w:style>
  <w:style w:type="paragraph" w:customStyle="1" w:styleId="4">
    <w:name w:val="Знак Знак4"/>
    <w:basedOn w:val="a"/>
    <w:rsid w:val="00B539BB"/>
    <w:pPr>
      <w:spacing w:before="280" w:after="280" w:line="240" w:lineRule="auto"/>
    </w:pPr>
    <w:rPr>
      <w:rFonts w:ascii="Tahoma" w:hAnsi="Tahoma"/>
      <w:sz w:val="20"/>
      <w:szCs w:val="20"/>
      <w:lang w:val="en-US" w:eastAsia="en-US"/>
    </w:rPr>
  </w:style>
  <w:style w:type="paragraph" w:customStyle="1" w:styleId="af7">
    <w:name w:val="Текст (справка)"/>
    <w:basedOn w:val="a"/>
    <w:uiPriority w:val="99"/>
    <w:rsid w:val="00CA5C88"/>
    <w:pPr>
      <w:widowControl w:val="0"/>
      <w:spacing w:after="0" w:line="240" w:lineRule="auto"/>
      <w:ind w:left="170" w:right="170"/>
    </w:pPr>
    <w:rPr>
      <w:rFonts w:ascii="Times New Roman CYR" w:eastAsiaTheme="minorEastAsia" w:hAnsi="Times New Roman CYR" w:cs="Times New Roman CYR"/>
      <w:sz w:val="24"/>
      <w:szCs w:val="24"/>
    </w:rPr>
  </w:style>
  <w:style w:type="paragraph" w:customStyle="1" w:styleId="af8">
    <w:name w:val="Комментарий"/>
    <w:basedOn w:val="af7"/>
    <w:uiPriority w:val="99"/>
    <w:rsid w:val="00CA5C88"/>
    <w:pPr>
      <w:spacing w:before="75"/>
      <w:ind w:right="0"/>
      <w:jc w:val="both"/>
    </w:pPr>
    <w:rPr>
      <w:color w:val="353842"/>
    </w:rPr>
  </w:style>
  <w:style w:type="paragraph" w:customStyle="1" w:styleId="af9">
    <w:name w:val="Информация о версии"/>
    <w:basedOn w:val="af8"/>
    <w:uiPriority w:val="99"/>
    <w:rsid w:val="00CA5C88"/>
    <w:rPr>
      <w:i/>
      <w:iCs/>
    </w:rPr>
  </w:style>
  <w:style w:type="paragraph" w:customStyle="1" w:styleId="afa">
    <w:name w:val="Текст информации об изменениях"/>
    <w:basedOn w:val="a"/>
    <w:uiPriority w:val="99"/>
    <w:rsid w:val="00CA5C88"/>
    <w:pPr>
      <w:widowControl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b">
    <w:name w:val="Информация об изменениях"/>
    <w:basedOn w:val="afa"/>
    <w:uiPriority w:val="99"/>
    <w:rsid w:val="00CA5C88"/>
    <w:pPr>
      <w:spacing w:before="180"/>
      <w:ind w:left="360" w:right="360" w:firstLine="0"/>
    </w:pPr>
  </w:style>
  <w:style w:type="paragraph" w:customStyle="1" w:styleId="afc">
    <w:name w:val="Нормальный (таблица)"/>
    <w:basedOn w:val="a"/>
    <w:uiPriority w:val="99"/>
    <w:rsid w:val="00CA5C88"/>
    <w:pPr>
      <w:widowControl w:val="0"/>
      <w:spacing w:after="0" w:line="240" w:lineRule="auto"/>
      <w:jc w:val="both"/>
    </w:pPr>
    <w:rPr>
      <w:rFonts w:ascii="Times New Roman CYR" w:eastAsiaTheme="minorEastAsia" w:hAnsi="Times New Roman CYR" w:cs="Times New Roman CYR"/>
      <w:sz w:val="24"/>
      <w:szCs w:val="24"/>
    </w:rPr>
  </w:style>
  <w:style w:type="paragraph" w:customStyle="1" w:styleId="afd">
    <w:name w:val="Подзаголовок для информации об изменениях"/>
    <w:basedOn w:val="afa"/>
    <w:uiPriority w:val="99"/>
    <w:rsid w:val="00CA5C88"/>
    <w:rPr>
      <w:b/>
      <w:bCs/>
    </w:rPr>
  </w:style>
  <w:style w:type="paragraph" w:customStyle="1" w:styleId="afe">
    <w:name w:val="Прижатый влево"/>
    <w:basedOn w:val="a"/>
    <w:uiPriority w:val="99"/>
    <w:rsid w:val="00CA5C88"/>
    <w:pPr>
      <w:widowControl w:val="0"/>
      <w:spacing w:after="0" w:line="240" w:lineRule="auto"/>
    </w:pPr>
    <w:rPr>
      <w:rFonts w:ascii="Times New Roman CYR" w:eastAsiaTheme="minorEastAsia" w:hAnsi="Times New Roman CYR" w:cs="Times New Roman CYR"/>
      <w:sz w:val="24"/>
      <w:szCs w:val="24"/>
    </w:rPr>
  </w:style>
  <w:style w:type="paragraph" w:customStyle="1" w:styleId="ConsPlusCell">
    <w:name w:val="ConsPlusCell"/>
    <w:rsid w:val="00814F4D"/>
    <w:pPr>
      <w:widowControl w:val="0"/>
      <w:suppressAutoHyphens/>
    </w:pPr>
    <w:rPr>
      <w:rFonts w:ascii="Courier New" w:hAnsi="Courier New" w:cs="Courier New"/>
      <w:color w:val="00000A"/>
      <w:szCs w:val="20"/>
    </w:rPr>
  </w:style>
  <w:style w:type="paragraph" w:customStyle="1" w:styleId="ConsPlusDocList">
    <w:name w:val="ConsPlusDocList"/>
    <w:rsid w:val="00814F4D"/>
    <w:pPr>
      <w:widowControl w:val="0"/>
      <w:suppressAutoHyphens/>
    </w:pPr>
    <w:rPr>
      <w:rFonts w:cs="Calibri"/>
      <w:color w:val="00000A"/>
      <w:sz w:val="22"/>
      <w:szCs w:val="20"/>
    </w:rPr>
  </w:style>
  <w:style w:type="paragraph" w:customStyle="1" w:styleId="ConsPlusTitlePage">
    <w:name w:val="ConsPlusTitlePage"/>
    <w:rsid w:val="00814F4D"/>
    <w:pPr>
      <w:widowControl w:val="0"/>
      <w:suppressAutoHyphens/>
    </w:pPr>
    <w:rPr>
      <w:rFonts w:ascii="Tahoma" w:hAnsi="Tahoma" w:cs="Tahoma"/>
      <w:color w:val="00000A"/>
      <w:szCs w:val="20"/>
    </w:rPr>
  </w:style>
  <w:style w:type="paragraph" w:customStyle="1" w:styleId="ConsPlusJurTerm">
    <w:name w:val="ConsPlusJurTerm"/>
    <w:rsid w:val="00814F4D"/>
    <w:pPr>
      <w:widowControl w:val="0"/>
      <w:suppressAutoHyphens/>
    </w:pPr>
    <w:rPr>
      <w:rFonts w:ascii="Tahoma" w:hAnsi="Tahoma" w:cs="Tahoma"/>
      <w:color w:val="00000A"/>
      <w:sz w:val="26"/>
      <w:szCs w:val="20"/>
    </w:rPr>
  </w:style>
  <w:style w:type="paragraph" w:customStyle="1" w:styleId="ConsPlusTextList">
    <w:name w:val="ConsPlusTextList"/>
    <w:rsid w:val="00814F4D"/>
    <w:pPr>
      <w:widowControl w:val="0"/>
      <w:suppressAutoHyphens/>
    </w:pPr>
    <w:rPr>
      <w:rFonts w:ascii="Arial" w:hAnsi="Arial" w:cs="Arial"/>
      <w:color w:val="00000A"/>
      <w:szCs w:val="20"/>
    </w:rPr>
  </w:style>
  <w:style w:type="paragraph" w:styleId="aff">
    <w:name w:val="Subtitle"/>
    <w:basedOn w:val="a"/>
    <w:pPr>
      <w:jc w:val="center"/>
    </w:pPr>
    <w:rPr>
      <w:rFonts w:eastAsia="Calibri"/>
      <w:b/>
      <w:bCs/>
      <w:sz w:val="36"/>
      <w:szCs w:val="36"/>
    </w:rPr>
  </w:style>
  <w:style w:type="paragraph" w:customStyle="1" w:styleId="aff0">
    <w:name w:val="Содержимое таблицы"/>
    <w:basedOn w:val="a"/>
  </w:style>
  <w:style w:type="paragraph" w:customStyle="1" w:styleId="aff1">
    <w:name w:val="Заголовок таблицы"/>
    <w:basedOn w:val="aff0"/>
  </w:style>
  <w:style w:type="numbering" w:customStyle="1" w:styleId="Style1">
    <w:name w:val="Style1"/>
    <w:uiPriority w:val="99"/>
    <w:rsid w:val="00261D6A"/>
  </w:style>
  <w:style w:type="numbering" w:customStyle="1" w:styleId="WW8Num2">
    <w:name w:val="WW8Num2"/>
  </w:style>
  <w:style w:type="table" w:styleId="aff2">
    <w:name w:val="Table Grid"/>
    <w:basedOn w:val="a1"/>
    <w:uiPriority w:val="39"/>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basedOn w:val="a0"/>
    <w:uiPriority w:val="99"/>
    <w:semiHidden/>
    <w:unhideWhenUsed/>
    <w:rsid w:val="00201A4D"/>
    <w:rPr>
      <w:color w:val="A75E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gorins@tomsk.gov.ru" TargetMode="External"/><Relationship Id="rId4" Type="http://schemas.microsoft.com/office/2007/relationships/stylesWithEffects" Target="stylesWithEffects.xml"/><Relationship Id="rId9" Type="http://schemas.openxmlformats.org/officeDocument/2006/relationships/hyperlink" Target="http://kolpsite.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1BB9-9137-4789-863C-817C24C9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20374</TotalTime>
  <Pages>1</Pages>
  <Words>8249</Words>
  <Characters>47025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55164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PrintMaster</cp:lastModifiedBy>
  <cp:revision>48</cp:revision>
  <cp:lastPrinted>2021-04-08T06:45:00Z</cp:lastPrinted>
  <dcterms:created xsi:type="dcterms:W3CDTF">2021-12-28T06:12:00Z</dcterms:created>
  <dcterms:modified xsi:type="dcterms:W3CDTF">2022-06-10T09:43:00Z</dcterms:modified>
  <dc:language>ru-RU</dc:language>
</cp:coreProperties>
</file>