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0A" w:rsidRDefault="00E209BE">
      <w:pPr>
        <w:pStyle w:val="4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СОВЕТ НОВОГОРЕНСКОГО СЕЛЬСКОГО ПОСЕЛЕНИЯ</w:t>
      </w:r>
    </w:p>
    <w:p w:rsidR="0083240A" w:rsidRDefault="00E209BE">
      <w:pPr>
        <w:pStyle w:val="4"/>
        <w:spacing w:after="480"/>
        <w:ind w:left="-102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КОЛПАШЕВСКОГО РАЙОНА ТОМСКОЙ ОБЛАСТИ</w:t>
      </w:r>
    </w:p>
    <w:p w:rsidR="0083240A" w:rsidRDefault="00E209BE">
      <w:pPr>
        <w:spacing w:after="48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РЕШЕНИЕ</w:t>
      </w:r>
    </w:p>
    <w:p w:rsidR="0083240A" w:rsidRDefault="00FC1600">
      <w:pPr>
        <w:pStyle w:val="7"/>
        <w:spacing w:after="480"/>
        <w:rPr>
          <w:rFonts w:ascii="Arial" w:hAnsi="Arial"/>
          <w:sz w:val="24"/>
        </w:rPr>
      </w:pPr>
      <w:r>
        <w:rPr>
          <w:rFonts w:ascii="Arial" w:hAnsi="Arial"/>
          <w:sz w:val="24"/>
        </w:rPr>
        <w:t>0</w:t>
      </w:r>
      <w:r w:rsidR="001922E7">
        <w:rPr>
          <w:rFonts w:ascii="Arial" w:hAnsi="Arial"/>
          <w:sz w:val="24"/>
        </w:rPr>
        <w:t>3</w:t>
      </w:r>
      <w:r w:rsidR="00E209BE">
        <w:rPr>
          <w:rFonts w:ascii="Arial" w:hAnsi="Arial"/>
          <w:sz w:val="24"/>
        </w:rPr>
        <w:t>.0</w:t>
      </w:r>
      <w:r w:rsidR="001922E7">
        <w:rPr>
          <w:rFonts w:ascii="Arial" w:hAnsi="Arial"/>
          <w:sz w:val="24"/>
        </w:rPr>
        <w:t>4</w:t>
      </w:r>
      <w:r w:rsidR="00E209BE">
        <w:rPr>
          <w:rFonts w:ascii="Arial" w:hAnsi="Arial"/>
          <w:sz w:val="24"/>
        </w:rPr>
        <w:t xml:space="preserve">.2024                                                                                  </w:t>
      </w:r>
      <w:r>
        <w:rPr>
          <w:rFonts w:ascii="Arial" w:hAnsi="Arial"/>
          <w:sz w:val="24"/>
        </w:rPr>
        <w:t xml:space="preserve">                            № </w:t>
      </w:r>
      <w:r w:rsidR="001922E7">
        <w:rPr>
          <w:rFonts w:ascii="Arial" w:hAnsi="Arial"/>
          <w:sz w:val="24"/>
        </w:rPr>
        <w:t>60</w:t>
      </w:r>
    </w:p>
    <w:p w:rsidR="0083240A" w:rsidRDefault="00E209BE">
      <w:pPr>
        <w:spacing w:after="480"/>
        <w:jc w:val="center"/>
        <w:rPr>
          <w:rFonts w:ascii="Arial" w:hAnsi="Arial"/>
        </w:rPr>
      </w:pPr>
      <w:r>
        <w:rPr>
          <w:rFonts w:ascii="Arial" w:hAnsi="Arial"/>
        </w:rPr>
        <w:t xml:space="preserve">О внесении изменений в решение Совета </w:t>
      </w:r>
      <w:proofErr w:type="spellStart"/>
      <w:r>
        <w:rPr>
          <w:rFonts w:ascii="Arial" w:hAnsi="Arial"/>
        </w:rPr>
        <w:t>Новогоренского</w:t>
      </w:r>
      <w:proofErr w:type="spellEnd"/>
      <w:r>
        <w:rPr>
          <w:rFonts w:ascii="Arial" w:hAnsi="Arial"/>
        </w:rPr>
        <w:t xml:space="preserve"> сельского поселения   от 18.12.2023 № 41 «О бюджете муниципального образования «</w:t>
      </w:r>
      <w:proofErr w:type="spellStart"/>
      <w:r>
        <w:rPr>
          <w:rFonts w:ascii="Arial" w:hAnsi="Arial"/>
        </w:rPr>
        <w:t>Новогоренское</w:t>
      </w:r>
      <w:proofErr w:type="spellEnd"/>
      <w:r>
        <w:rPr>
          <w:rFonts w:ascii="Arial" w:hAnsi="Arial"/>
        </w:rPr>
        <w:t xml:space="preserve"> сельское поселение» на 2024 год и на плановый период 2025 и 2026 годов»</w:t>
      </w:r>
    </w:p>
    <w:p w:rsidR="0083240A" w:rsidRDefault="00E209BE">
      <w:pPr>
        <w:ind w:firstLine="709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Рассмотрев представленный главой </w:t>
      </w:r>
      <w:proofErr w:type="spellStart"/>
      <w:r>
        <w:rPr>
          <w:rFonts w:ascii="Arial" w:hAnsi="Arial"/>
        </w:rPr>
        <w:t>Новогоренского</w:t>
      </w:r>
      <w:proofErr w:type="spellEnd"/>
      <w:r>
        <w:rPr>
          <w:rFonts w:ascii="Arial" w:hAnsi="Arial"/>
        </w:rPr>
        <w:t xml:space="preserve"> сельского поселения проект решения Совета </w:t>
      </w:r>
      <w:proofErr w:type="spellStart"/>
      <w:r>
        <w:rPr>
          <w:rFonts w:ascii="Arial" w:hAnsi="Arial"/>
        </w:rPr>
        <w:t>Новогоренского</w:t>
      </w:r>
      <w:proofErr w:type="spellEnd"/>
      <w:r>
        <w:rPr>
          <w:rFonts w:ascii="Arial" w:hAnsi="Arial"/>
        </w:rPr>
        <w:t xml:space="preserve"> сельского поселения о внесении изменений в решение Совета </w:t>
      </w:r>
      <w:proofErr w:type="spellStart"/>
      <w:r>
        <w:rPr>
          <w:rFonts w:ascii="Arial" w:hAnsi="Arial"/>
        </w:rPr>
        <w:t>Новогоренского</w:t>
      </w:r>
      <w:proofErr w:type="spellEnd"/>
      <w:r>
        <w:rPr>
          <w:rFonts w:ascii="Arial" w:hAnsi="Arial"/>
        </w:rPr>
        <w:t xml:space="preserve"> сельского поселения от 18.12.2023 № 41 «О бюджете муниципального образования «</w:t>
      </w:r>
      <w:proofErr w:type="spellStart"/>
      <w:r>
        <w:rPr>
          <w:rFonts w:ascii="Arial" w:hAnsi="Arial"/>
        </w:rPr>
        <w:t>Новогоренское</w:t>
      </w:r>
      <w:proofErr w:type="spellEnd"/>
      <w:r>
        <w:rPr>
          <w:rFonts w:ascii="Arial" w:hAnsi="Arial"/>
        </w:rPr>
        <w:t xml:space="preserve"> сельское поселение» на 2024 год и на плановый период 2025 и 2026 годов» и руководствуясь Положением о бюджетном процессе в муниципальном образовании "</w:t>
      </w:r>
      <w:proofErr w:type="spellStart"/>
      <w:r>
        <w:rPr>
          <w:rFonts w:ascii="Arial" w:hAnsi="Arial"/>
        </w:rPr>
        <w:t>Новогоренское</w:t>
      </w:r>
      <w:proofErr w:type="spellEnd"/>
      <w:r>
        <w:rPr>
          <w:rFonts w:ascii="Arial" w:hAnsi="Arial"/>
        </w:rPr>
        <w:t xml:space="preserve"> сельское поселение"</w:t>
      </w:r>
      <w:proofErr w:type="gramEnd"/>
    </w:p>
    <w:p w:rsidR="0083240A" w:rsidRDefault="00E209BE">
      <w:pPr>
        <w:ind w:firstLine="708"/>
        <w:rPr>
          <w:rFonts w:ascii="Arial" w:hAnsi="Arial"/>
        </w:rPr>
      </w:pPr>
      <w:r>
        <w:rPr>
          <w:rFonts w:ascii="Arial" w:hAnsi="Arial"/>
        </w:rPr>
        <w:t>Совет поселения РЕШИЛ:</w:t>
      </w:r>
    </w:p>
    <w:p w:rsidR="0083240A" w:rsidRDefault="00E209BE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1. Внести в решение Совета </w:t>
      </w:r>
      <w:proofErr w:type="spellStart"/>
      <w:r>
        <w:rPr>
          <w:rFonts w:ascii="Arial" w:hAnsi="Arial"/>
        </w:rPr>
        <w:t>Новогоренского</w:t>
      </w:r>
      <w:proofErr w:type="spellEnd"/>
      <w:r>
        <w:rPr>
          <w:rFonts w:ascii="Arial" w:hAnsi="Arial"/>
        </w:rPr>
        <w:t xml:space="preserve"> сельского поселения от 18.12.2023 № 41 «О бюджете муниципального образования «</w:t>
      </w:r>
      <w:proofErr w:type="spellStart"/>
      <w:r>
        <w:rPr>
          <w:rFonts w:ascii="Arial" w:hAnsi="Arial"/>
        </w:rPr>
        <w:t>Новогоренское</w:t>
      </w:r>
      <w:proofErr w:type="spellEnd"/>
      <w:r>
        <w:rPr>
          <w:rFonts w:ascii="Arial" w:hAnsi="Arial"/>
        </w:rPr>
        <w:t xml:space="preserve"> сельское поселение» на 2024 год и на плановый период 2025 и 2026 годов» следующие изменения:</w:t>
      </w:r>
    </w:p>
    <w:p w:rsidR="0083240A" w:rsidRDefault="00E209BE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1.1. Пункт 2 изложить в следующей редакции:</w:t>
      </w:r>
    </w:p>
    <w:p w:rsidR="0083240A" w:rsidRDefault="00E209BE">
      <w:pPr>
        <w:pStyle w:val="23"/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«2. Утвердить основные характеристики бюджета муниципального образования «</w:t>
      </w:r>
      <w:proofErr w:type="spellStart"/>
      <w:r>
        <w:rPr>
          <w:rFonts w:ascii="Arial" w:hAnsi="Arial"/>
          <w:sz w:val="24"/>
        </w:rPr>
        <w:t>Новогоренское</w:t>
      </w:r>
      <w:proofErr w:type="spellEnd"/>
      <w:r>
        <w:rPr>
          <w:rFonts w:ascii="Arial" w:hAnsi="Arial"/>
          <w:sz w:val="24"/>
        </w:rPr>
        <w:t xml:space="preserve"> сельское поселение» (далее – МО «</w:t>
      </w:r>
      <w:proofErr w:type="spellStart"/>
      <w:r>
        <w:rPr>
          <w:rFonts w:ascii="Arial" w:hAnsi="Arial"/>
          <w:sz w:val="24"/>
        </w:rPr>
        <w:t>Новогоренское</w:t>
      </w:r>
      <w:proofErr w:type="spellEnd"/>
      <w:r>
        <w:rPr>
          <w:rFonts w:ascii="Arial" w:hAnsi="Arial"/>
          <w:sz w:val="24"/>
        </w:rPr>
        <w:t xml:space="preserve"> сельское поселение») на 2024 год:</w:t>
      </w:r>
    </w:p>
    <w:p w:rsidR="0083240A" w:rsidRDefault="00E209BE">
      <w:pPr>
        <w:pStyle w:val="23"/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1) общий объём доходов бюджета МО «</w:t>
      </w:r>
      <w:proofErr w:type="spellStart"/>
      <w:r>
        <w:rPr>
          <w:rFonts w:ascii="Arial" w:hAnsi="Arial"/>
          <w:sz w:val="24"/>
        </w:rPr>
        <w:t>Новогоренское</w:t>
      </w:r>
      <w:proofErr w:type="spellEnd"/>
      <w:r>
        <w:rPr>
          <w:rFonts w:ascii="Arial" w:hAnsi="Arial"/>
          <w:sz w:val="24"/>
        </w:rPr>
        <w:t xml:space="preserve"> сельское поселение» в сумме 9</w:t>
      </w:r>
      <w:r w:rsidR="006B7951">
        <w:rPr>
          <w:rFonts w:ascii="Arial" w:hAnsi="Arial"/>
          <w:sz w:val="24"/>
        </w:rPr>
        <w:t>731</w:t>
      </w:r>
      <w:r>
        <w:rPr>
          <w:rFonts w:ascii="Arial" w:hAnsi="Arial"/>
          <w:sz w:val="24"/>
        </w:rPr>
        <w:t>,6 тыс. рублей, в том числе налоговые и неналоговые доходы в сумме 1039,6 тыс. рублей, безвозмездные поступления в сумме 86</w:t>
      </w:r>
      <w:r w:rsidR="006B7951">
        <w:rPr>
          <w:rFonts w:ascii="Arial" w:hAnsi="Arial"/>
          <w:sz w:val="24"/>
        </w:rPr>
        <w:t>92</w:t>
      </w:r>
      <w:r>
        <w:rPr>
          <w:rFonts w:ascii="Arial" w:hAnsi="Arial"/>
          <w:sz w:val="24"/>
        </w:rPr>
        <w:t>,0 тыс. рублей;</w:t>
      </w:r>
    </w:p>
    <w:p w:rsidR="0083240A" w:rsidRDefault="00E209BE">
      <w:pPr>
        <w:pStyle w:val="23"/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2) общий объём расходов бюджета МО «</w:t>
      </w:r>
      <w:proofErr w:type="spellStart"/>
      <w:r>
        <w:rPr>
          <w:rFonts w:ascii="Arial" w:hAnsi="Arial"/>
          <w:sz w:val="24"/>
        </w:rPr>
        <w:t>Новогоренское</w:t>
      </w:r>
      <w:proofErr w:type="spellEnd"/>
      <w:r>
        <w:rPr>
          <w:rFonts w:ascii="Arial" w:hAnsi="Arial"/>
          <w:sz w:val="24"/>
        </w:rPr>
        <w:t xml:space="preserve"> сельское поселение» в сумме 9</w:t>
      </w:r>
      <w:r w:rsidR="006B7951">
        <w:rPr>
          <w:rFonts w:ascii="Arial" w:hAnsi="Arial"/>
          <w:sz w:val="24"/>
        </w:rPr>
        <w:t>962,9</w:t>
      </w:r>
      <w:r>
        <w:rPr>
          <w:rFonts w:ascii="Arial" w:hAnsi="Arial"/>
          <w:sz w:val="24"/>
        </w:rPr>
        <w:t xml:space="preserve"> тыс. рублей;</w:t>
      </w:r>
    </w:p>
    <w:p w:rsidR="0083240A" w:rsidRDefault="00E209BE">
      <w:pPr>
        <w:pStyle w:val="23"/>
        <w:ind w:firstLine="708"/>
        <w:rPr>
          <w:rFonts w:ascii="Arial" w:hAnsi="Arial"/>
          <w:sz w:val="24"/>
          <w:highlight w:val="yellow"/>
        </w:rPr>
      </w:pPr>
      <w:r>
        <w:rPr>
          <w:rFonts w:ascii="Arial" w:hAnsi="Arial"/>
          <w:sz w:val="24"/>
        </w:rPr>
        <w:t>3) дефицит бюджета МО «</w:t>
      </w:r>
      <w:proofErr w:type="spellStart"/>
      <w:r>
        <w:rPr>
          <w:rFonts w:ascii="Arial" w:hAnsi="Arial"/>
          <w:sz w:val="24"/>
        </w:rPr>
        <w:t>Новогоренское</w:t>
      </w:r>
      <w:proofErr w:type="spellEnd"/>
      <w:r>
        <w:rPr>
          <w:rFonts w:ascii="Arial" w:hAnsi="Arial"/>
          <w:sz w:val="24"/>
        </w:rPr>
        <w:t xml:space="preserve"> сельское поселение» в сумме 231,3 тыс. рублей</w:t>
      </w:r>
      <w:proofErr w:type="gramStart"/>
      <w:r>
        <w:rPr>
          <w:rFonts w:ascii="Arial" w:hAnsi="Arial"/>
          <w:sz w:val="24"/>
        </w:rPr>
        <w:t>.».</w:t>
      </w:r>
      <w:proofErr w:type="gramEnd"/>
    </w:p>
    <w:p w:rsidR="0083240A" w:rsidRDefault="00E209BE">
      <w:pPr>
        <w:pStyle w:val="af"/>
        <w:spacing w:after="0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2. Приложения 1 Объем межбюджетных трансфертов, получаемых из других бюджетов бюджетной системы Российской Федерации на 2024 год и на плановый период 2025 и 2026 годов изложить в редакции согласно приложению № 1 к настоящему решению.</w:t>
      </w:r>
    </w:p>
    <w:p w:rsidR="0083240A" w:rsidRDefault="00F957A0">
      <w:pPr>
        <w:pStyle w:val="af"/>
        <w:spacing w:after="0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3</w:t>
      </w:r>
      <w:r w:rsidR="00E209BE">
        <w:rPr>
          <w:rFonts w:ascii="Arial" w:hAnsi="Arial"/>
        </w:rPr>
        <w:t xml:space="preserve">. Приложение </w:t>
      </w:r>
      <w:r w:rsidR="00E14C8A">
        <w:rPr>
          <w:rFonts w:ascii="Arial" w:hAnsi="Arial"/>
        </w:rPr>
        <w:t>3</w:t>
      </w:r>
      <w:r w:rsidR="00E209BE">
        <w:rPr>
          <w:rFonts w:ascii="Arial" w:hAnsi="Arial"/>
        </w:rPr>
        <w:t xml:space="preserve"> Источники финансирования дефицита бюджета МО «</w:t>
      </w:r>
      <w:proofErr w:type="spellStart"/>
      <w:r w:rsidR="00E209BE">
        <w:rPr>
          <w:rFonts w:ascii="Arial" w:hAnsi="Arial"/>
        </w:rPr>
        <w:t>Новогоренское</w:t>
      </w:r>
      <w:proofErr w:type="spellEnd"/>
      <w:r w:rsidR="00E209BE">
        <w:rPr>
          <w:rFonts w:ascii="Arial" w:hAnsi="Arial"/>
        </w:rPr>
        <w:t xml:space="preserve"> сельское поселение» на 2024 год и на плановый период 2025 и 2026 годов изложить в </w:t>
      </w:r>
      <w:r w:rsidR="00E14C8A">
        <w:rPr>
          <w:rFonts w:ascii="Arial" w:hAnsi="Arial"/>
        </w:rPr>
        <w:t>редакции согласно приложению № 2</w:t>
      </w:r>
      <w:r w:rsidR="00E209BE">
        <w:rPr>
          <w:rFonts w:ascii="Arial" w:hAnsi="Arial"/>
        </w:rPr>
        <w:t xml:space="preserve"> к настоящему решению.</w:t>
      </w:r>
    </w:p>
    <w:p w:rsidR="0083240A" w:rsidRDefault="00F957A0">
      <w:pPr>
        <w:pStyle w:val="af"/>
        <w:spacing w:after="0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4</w:t>
      </w:r>
      <w:r w:rsidR="00E209BE">
        <w:rPr>
          <w:rFonts w:ascii="Arial" w:hAnsi="Arial"/>
        </w:rPr>
        <w:t>. Приложение 4 Ведомственная структура расходов бюджета МО «</w:t>
      </w:r>
      <w:proofErr w:type="spellStart"/>
      <w:r w:rsidR="00E209BE">
        <w:rPr>
          <w:rFonts w:ascii="Arial" w:hAnsi="Arial"/>
        </w:rPr>
        <w:t>Новогоренское</w:t>
      </w:r>
      <w:proofErr w:type="spellEnd"/>
      <w:r w:rsidR="00E209BE">
        <w:rPr>
          <w:rFonts w:ascii="Arial" w:hAnsi="Arial"/>
        </w:rPr>
        <w:t xml:space="preserve"> сельское поселение» на 2024 год и на плановый период 2025 и 2026 годов изложить в </w:t>
      </w:r>
      <w:r w:rsidR="00E14C8A">
        <w:rPr>
          <w:rFonts w:ascii="Arial" w:hAnsi="Arial"/>
        </w:rPr>
        <w:t>редакции согласно приложению № 3</w:t>
      </w:r>
      <w:r w:rsidR="00E209BE">
        <w:rPr>
          <w:rFonts w:ascii="Arial" w:hAnsi="Arial"/>
        </w:rPr>
        <w:t xml:space="preserve"> к настоящему решению.</w:t>
      </w:r>
    </w:p>
    <w:p w:rsidR="0083240A" w:rsidRDefault="00F957A0">
      <w:pPr>
        <w:pStyle w:val="31"/>
        <w:ind w:left="0"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5</w:t>
      </w:r>
      <w:r w:rsidR="00E209BE">
        <w:rPr>
          <w:rFonts w:ascii="Arial" w:hAnsi="Arial"/>
          <w:sz w:val="24"/>
        </w:rPr>
        <w:t xml:space="preserve">. Настоящее решение вступает в силу </w:t>
      </w:r>
      <w:proofErr w:type="gramStart"/>
      <w:r w:rsidR="00E209BE">
        <w:rPr>
          <w:rFonts w:ascii="Arial" w:hAnsi="Arial"/>
          <w:sz w:val="24"/>
        </w:rPr>
        <w:t>с</w:t>
      </w:r>
      <w:proofErr w:type="gramEnd"/>
      <w:r w:rsidR="00E209BE">
        <w:rPr>
          <w:rFonts w:ascii="Arial" w:hAnsi="Arial"/>
          <w:sz w:val="24"/>
        </w:rPr>
        <w:t xml:space="preserve"> даты его официального опубликования.</w:t>
      </w:r>
    </w:p>
    <w:p w:rsidR="0083240A" w:rsidRDefault="00F957A0">
      <w:pPr>
        <w:pStyle w:val="31"/>
        <w:ind w:left="0"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6</w:t>
      </w:r>
      <w:r w:rsidR="00E209BE">
        <w:rPr>
          <w:rFonts w:ascii="Arial" w:hAnsi="Arial"/>
          <w:sz w:val="24"/>
        </w:rPr>
        <w:t xml:space="preserve">. Настоящее решение опубликовать в Ведомостях органов местного самоуправления </w:t>
      </w:r>
      <w:proofErr w:type="spellStart"/>
      <w:r w:rsidR="00E209BE">
        <w:rPr>
          <w:rFonts w:ascii="Arial" w:hAnsi="Arial"/>
          <w:sz w:val="24"/>
        </w:rPr>
        <w:t>Новогоренского</w:t>
      </w:r>
      <w:proofErr w:type="spellEnd"/>
      <w:r w:rsidR="00E209BE">
        <w:rPr>
          <w:rFonts w:ascii="Arial" w:hAnsi="Arial"/>
          <w:sz w:val="24"/>
        </w:rPr>
        <w:t xml:space="preserve"> сельского поселения и разместить на официальном сайте органов местного самоуправления муниципального образования «</w:t>
      </w:r>
      <w:proofErr w:type="spellStart"/>
      <w:r w:rsidR="00E209BE">
        <w:rPr>
          <w:rFonts w:ascii="Arial" w:hAnsi="Arial"/>
          <w:sz w:val="24"/>
        </w:rPr>
        <w:t>Новогоренское</w:t>
      </w:r>
      <w:proofErr w:type="spellEnd"/>
      <w:r w:rsidR="00E209BE">
        <w:rPr>
          <w:rFonts w:ascii="Arial" w:hAnsi="Arial"/>
          <w:sz w:val="24"/>
        </w:rPr>
        <w:t xml:space="preserve"> сельское поселение».</w:t>
      </w:r>
    </w:p>
    <w:p w:rsidR="0083240A" w:rsidRDefault="0083240A">
      <w:pPr>
        <w:pStyle w:val="31"/>
        <w:rPr>
          <w:rFonts w:ascii="Arial" w:hAnsi="Arial"/>
          <w:sz w:val="24"/>
        </w:rPr>
      </w:pPr>
    </w:p>
    <w:p w:rsidR="0083240A" w:rsidRDefault="0083240A">
      <w:pPr>
        <w:pStyle w:val="31"/>
        <w:rPr>
          <w:rFonts w:ascii="Arial" w:hAnsi="Arial"/>
          <w:sz w:val="24"/>
        </w:rPr>
      </w:pPr>
    </w:p>
    <w:p w:rsidR="0083240A" w:rsidRDefault="00E209BE">
      <w:pPr>
        <w:pStyle w:val="3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Председатель Совета </w:t>
      </w:r>
      <w:proofErr w:type="spellStart"/>
      <w:r>
        <w:rPr>
          <w:rFonts w:ascii="Arial" w:hAnsi="Arial"/>
          <w:sz w:val="24"/>
        </w:rPr>
        <w:t>Новогоренского</w:t>
      </w:r>
      <w:proofErr w:type="spellEnd"/>
      <w:r>
        <w:rPr>
          <w:rFonts w:ascii="Arial" w:hAnsi="Arial"/>
          <w:sz w:val="24"/>
        </w:rPr>
        <w:t xml:space="preserve"> </w:t>
      </w:r>
    </w:p>
    <w:p w:rsidR="0083240A" w:rsidRDefault="00E209BE">
      <w:pPr>
        <w:pStyle w:val="31"/>
        <w:rPr>
          <w:rFonts w:ascii="Arial" w:hAnsi="Arial"/>
          <w:sz w:val="24"/>
        </w:rPr>
      </w:pPr>
      <w:r>
        <w:rPr>
          <w:rFonts w:ascii="Arial" w:hAnsi="Arial"/>
          <w:sz w:val="24"/>
        </w:rPr>
        <w:t>Сельского поселения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     К.А. Караваева </w:t>
      </w:r>
    </w:p>
    <w:p w:rsidR="0083240A" w:rsidRDefault="0083240A">
      <w:pPr>
        <w:pStyle w:val="31"/>
        <w:rPr>
          <w:rFonts w:ascii="Arial" w:hAnsi="Arial"/>
          <w:sz w:val="24"/>
        </w:rPr>
      </w:pPr>
    </w:p>
    <w:p w:rsidR="0083240A" w:rsidRDefault="00E209BE">
      <w:pPr>
        <w:pStyle w:val="3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Глава </w:t>
      </w:r>
      <w:proofErr w:type="spellStart"/>
      <w:r>
        <w:rPr>
          <w:rFonts w:ascii="Arial" w:hAnsi="Arial"/>
          <w:sz w:val="24"/>
        </w:rPr>
        <w:t>Новогоренского</w:t>
      </w:r>
      <w:proofErr w:type="spellEnd"/>
      <w:r>
        <w:rPr>
          <w:rFonts w:ascii="Arial" w:hAnsi="Arial"/>
          <w:sz w:val="24"/>
        </w:rPr>
        <w:t xml:space="preserve"> </w:t>
      </w:r>
    </w:p>
    <w:p w:rsidR="0083240A" w:rsidRDefault="00E209BE">
      <w:pPr>
        <w:pStyle w:val="31"/>
        <w:rPr>
          <w:rFonts w:ascii="Arial" w:hAnsi="Arial"/>
          <w:sz w:val="24"/>
        </w:rPr>
      </w:pPr>
      <w:r>
        <w:rPr>
          <w:rFonts w:ascii="Arial" w:hAnsi="Arial"/>
          <w:sz w:val="24"/>
        </w:rPr>
        <w:t>сельского поселения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     И.А. Комарова</w:t>
      </w:r>
    </w:p>
    <w:p w:rsidR="0083240A" w:rsidRDefault="0083240A">
      <w:pPr>
        <w:sectPr w:rsidR="0083240A">
          <w:headerReference w:type="default" r:id="rId9"/>
          <w:pgSz w:w="11906" w:h="16838"/>
          <w:pgMar w:top="1134" w:right="849" w:bottom="1134" w:left="1701" w:header="709" w:footer="709" w:gutter="0"/>
          <w:pgNumType w:start="1"/>
          <w:cols w:space="720"/>
          <w:titlePg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348"/>
        <w:gridCol w:w="4536"/>
      </w:tblGrid>
      <w:tr w:rsidR="0083240A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40A" w:rsidRDefault="0083240A">
            <w:pPr>
              <w:jc w:val="both"/>
              <w:rPr>
                <w:rFonts w:ascii="Arial" w:hAnsi="Arial"/>
                <w:sz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40A" w:rsidRDefault="00E209BE">
            <w:pPr>
              <w:pStyle w:val="31"/>
              <w:spacing w:after="0"/>
              <w:ind w:left="3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Приложение № 1 к решению Совета </w:t>
            </w:r>
            <w:proofErr w:type="spellStart"/>
            <w:r>
              <w:rPr>
                <w:rFonts w:ascii="Arial" w:hAnsi="Arial"/>
                <w:sz w:val="20"/>
              </w:rPr>
              <w:t>Новогоре</w:t>
            </w:r>
            <w:r w:rsidR="001922E7">
              <w:rPr>
                <w:rFonts w:ascii="Arial" w:hAnsi="Arial"/>
                <w:sz w:val="20"/>
              </w:rPr>
              <w:t>нского</w:t>
            </w:r>
            <w:proofErr w:type="spellEnd"/>
            <w:r w:rsidR="001922E7">
              <w:rPr>
                <w:rFonts w:ascii="Arial" w:hAnsi="Arial"/>
                <w:sz w:val="20"/>
              </w:rPr>
              <w:t xml:space="preserve"> сельского поселения от 03</w:t>
            </w:r>
            <w:r>
              <w:rPr>
                <w:rFonts w:ascii="Arial" w:hAnsi="Arial"/>
                <w:sz w:val="20"/>
              </w:rPr>
              <w:t>.0</w:t>
            </w:r>
            <w:r w:rsidR="001922E7">
              <w:rPr>
                <w:rFonts w:ascii="Arial" w:hAnsi="Arial"/>
                <w:sz w:val="20"/>
              </w:rPr>
              <w:t>4</w:t>
            </w:r>
            <w:r>
              <w:rPr>
                <w:rFonts w:ascii="Arial" w:hAnsi="Arial"/>
                <w:sz w:val="20"/>
              </w:rPr>
              <w:t xml:space="preserve">.2024 № </w:t>
            </w:r>
            <w:r w:rsidR="001922E7">
              <w:rPr>
                <w:rFonts w:ascii="Arial" w:hAnsi="Arial"/>
                <w:sz w:val="20"/>
              </w:rPr>
              <w:t>60</w:t>
            </w:r>
          </w:p>
          <w:p w:rsidR="0083240A" w:rsidRDefault="0083240A">
            <w:pPr>
              <w:pStyle w:val="31"/>
              <w:spacing w:after="0"/>
              <w:ind w:left="35"/>
              <w:jc w:val="both"/>
              <w:rPr>
                <w:rFonts w:ascii="Arial" w:hAnsi="Arial"/>
                <w:sz w:val="20"/>
              </w:rPr>
            </w:pPr>
          </w:p>
          <w:p w:rsidR="0083240A" w:rsidRDefault="00E209BE">
            <w:pPr>
              <w:pStyle w:val="31"/>
              <w:spacing w:after="0"/>
              <w:ind w:left="3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Приложение 1</w:t>
            </w:r>
          </w:p>
          <w:p w:rsidR="0083240A" w:rsidRDefault="00E209BE">
            <w:pPr>
              <w:pStyle w:val="31"/>
              <w:spacing w:after="0"/>
              <w:ind w:left="3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УТВЕРЖДЕНО:</w:t>
            </w:r>
          </w:p>
          <w:p w:rsidR="0083240A" w:rsidRDefault="00E209BE">
            <w:pPr>
              <w:pStyle w:val="31"/>
              <w:spacing w:after="0"/>
              <w:ind w:left="3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Советом </w:t>
            </w:r>
            <w:proofErr w:type="spellStart"/>
            <w:r>
              <w:rPr>
                <w:rFonts w:ascii="Arial" w:hAnsi="Arial"/>
                <w:sz w:val="20"/>
              </w:rPr>
              <w:t>Новогоренского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сельского поселения от 18.12.2023   № 41</w:t>
            </w:r>
          </w:p>
          <w:p w:rsidR="0083240A" w:rsidRDefault="00E209BE">
            <w:pPr>
              <w:pStyle w:val="31"/>
              <w:spacing w:after="0"/>
              <w:ind w:left="3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«О бюджете муниципального образования «</w:t>
            </w:r>
            <w:proofErr w:type="spellStart"/>
            <w:r>
              <w:rPr>
                <w:rFonts w:ascii="Arial" w:hAnsi="Arial"/>
                <w:sz w:val="20"/>
              </w:rPr>
              <w:t>Новогоренское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сельское поселение на 2024 год и на плановый период 2025 и 2026 годов»</w:t>
            </w:r>
          </w:p>
        </w:tc>
      </w:tr>
    </w:tbl>
    <w:p w:rsidR="0083240A" w:rsidRDefault="0083240A">
      <w:pPr>
        <w:pStyle w:val="31"/>
        <w:tabs>
          <w:tab w:val="left" w:pos="818"/>
        </w:tabs>
        <w:spacing w:after="0"/>
        <w:ind w:left="284" w:hanging="284"/>
        <w:jc w:val="center"/>
        <w:rPr>
          <w:rFonts w:ascii="Arial" w:hAnsi="Arial"/>
          <w:b/>
          <w:sz w:val="26"/>
        </w:rPr>
      </w:pPr>
    </w:p>
    <w:p w:rsidR="0083240A" w:rsidRDefault="00E209BE">
      <w:pPr>
        <w:pStyle w:val="31"/>
        <w:spacing w:after="0"/>
        <w:ind w:left="0" w:hanging="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Объем межбюджетных трансфертов, получаемых из других бюджетов бюджетной системы Российской Федерации </w:t>
      </w:r>
    </w:p>
    <w:p w:rsidR="0083240A" w:rsidRDefault="00E209BE">
      <w:pPr>
        <w:pStyle w:val="31"/>
        <w:spacing w:after="0"/>
        <w:ind w:left="0" w:hanging="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на 2024 год и на плановый период 2025 и 2026 годов</w:t>
      </w:r>
    </w:p>
    <w:p w:rsidR="0083240A" w:rsidRDefault="0083240A">
      <w:pPr>
        <w:pStyle w:val="31"/>
        <w:spacing w:after="0"/>
        <w:ind w:left="0" w:hanging="1"/>
        <w:jc w:val="center"/>
        <w:rPr>
          <w:rFonts w:ascii="Arial" w:hAnsi="Arial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7197"/>
        <w:gridCol w:w="1435"/>
        <w:gridCol w:w="1428"/>
        <w:gridCol w:w="1440"/>
      </w:tblGrid>
      <w:tr w:rsidR="0083240A" w:rsidTr="008E5FEF">
        <w:tc>
          <w:tcPr>
            <w:tcW w:w="32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center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Коды бюджетной классификации Российской Федерации</w:t>
            </w:r>
          </w:p>
        </w:tc>
        <w:tc>
          <w:tcPr>
            <w:tcW w:w="7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center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Наименование показателей</w:t>
            </w:r>
          </w:p>
        </w:tc>
        <w:tc>
          <w:tcPr>
            <w:tcW w:w="4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center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Сумма, тыс. рублей</w:t>
            </w:r>
          </w:p>
        </w:tc>
      </w:tr>
      <w:tr w:rsidR="0083240A" w:rsidTr="008E5FEF">
        <w:tc>
          <w:tcPr>
            <w:tcW w:w="32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83240A"/>
        </w:tc>
        <w:tc>
          <w:tcPr>
            <w:tcW w:w="7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83240A"/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center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2024 год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center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2025 год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center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2026 год</w:t>
            </w:r>
          </w:p>
        </w:tc>
      </w:tr>
      <w:tr w:rsidR="0083240A" w:rsidTr="008E5FEF">
        <w:trPr>
          <w:trHeight w:val="200"/>
        </w:trPr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center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7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center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center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center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center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83240A" w:rsidTr="008E5FEF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center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2 00 00000 00 0000 000</w:t>
            </w:r>
          </w:p>
        </w:tc>
        <w:tc>
          <w:tcPr>
            <w:tcW w:w="7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Безвозмездные поступления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3D414F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8 692</w:t>
            </w:r>
            <w:r w:rsidR="00E209BE">
              <w:rPr>
                <w:rFonts w:ascii="Arial" w:hAnsi="Arial"/>
              </w:rPr>
              <w:t>,0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8 396,8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8 408,5</w:t>
            </w:r>
          </w:p>
        </w:tc>
      </w:tr>
      <w:tr w:rsidR="0083240A" w:rsidTr="008E5FEF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40A" w:rsidRDefault="00E209BE">
            <w:pPr>
              <w:jc w:val="center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2 02 00000 00 0000 000</w:t>
            </w:r>
          </w:p>
        </w:tc>
        <w:tc>
          <w:tcPr>
            <w:tcW w:w="7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40A" w:rsidRDefault="00E209BE">
            <w:pPr>
              <w:jc w:val="both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3D414F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8 692</w:t>
            </w:r>
            <w:r w:rsidR="00E209BE">
              <w:rPr>
                <w:rFonts w:ascii="Arial" w:hAnsi="Arial"/>
              </w:rPr>
              <w:t>,0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8 396,8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8 408,5</w:t>
            </w:r>
          </w:p>
        </w:tc>
      </w:tr>
      <w:tr w:rsidR="0083240A" w:rsidTr="008E5FEF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40A" w:rsidRDefault="00E209BE">
            <w:pPr>
              <w:jc w:val="center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2 02 10000 00 0000 150</w:t>
            </w:r>
          </w:p>
        </w:tc>
        <w:tc>
          <w:tcPr>
            <w:tcW w:w="7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40A" w:rsidRDefault="00E209BE">
            <w:pPr>
              <w:jc w:val="both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Дотации бюджетам бюджетной системы Российской Федерации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654,7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654,8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654,7</w:t>
            </w:r>
          </w:p>
        </w:tc>
      </w:tr>
      <w:tr w:rsidR="0083240A" w:rsidTr="008E5FEF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40A" w:rsidRDefault="00E209BE">
            <w:pPr>
              <w:jc w:val="center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2 02 15001 00 0000 150</w:t>
            </w:r>
          </w:p>
        </w:tc>
        <w:tc>
          <w:tcPr>
            <w:tcW w:w="7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both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Дотации бюджетам на выравнивание бюджетной обеспеченности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654,7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654,8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654,7</w:t>
            </w:r>
          </w:p>
        </w:tc>
      </w:tr>
      <w:tr w:rsidR="0083240A" w:rsidTr="008E5FEF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40A" w:rsidRDefault="00E209BE">
            <w:pPr>
              <w:jc w:val="center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2 02 15001 10 0000 150</w:t>
            </w:r>
          </w:p>
        </w:tc>
        <w:tc>
          <w:tcPr>
            <w:tcW w:w="7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both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654,7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654,8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654,7</w:t>
            </w:r>
          </w:p>
        </w:tc>
      </w:tr>
      <w:tr w:rsidR="0083240A" w:rsidTr="008E5FEF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40A" w:rsidRDefault="00E209BE">
            <w:pPr>
              <w:jc w:val="center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2 02 03000 00 0000 150</w:t>
            </w:r>
          </w:p>
        </w:tc>
        <w:tc>
          <w:tcPr>
            <w:tcW w:w="7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both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Субвенции бюджетам бюджетной системы Российской Федерации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260,7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288,4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316,5</w:t>
            </w:r>
          </w:p>
        </w:tc>
      </w:tr>
      <w:tr w:rsidR="0083240A" w:rsidTr="008E5FEF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40A" w:rsidRDefault="00E209BE">
            <w:pPr>
              <w:jc w:val="center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2 02 35118 00 0000 150</w:t>
            </w:r>
          </w:p>
        </w:tc>
        <w:tc>
          <w:tcPr>
            <w:tcW w:w="7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both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260,7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288,4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316,5</w:t>
            </w:r>
          </w:p>
        </w:tc>
      </w:tr>
      <w:tr w:rsidR="0083240A" w:rsidTr="008E5FEF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40A" w:rsidRDefault="00E209BE">
            <w:pPr>
              <w:jc w:val="center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lastRenderedPageBreak/>
              <w:t>2 02 35118 10 0000 150</w:t>
            </w:r>
          </w:p>
        </w:tc>
        <w:tc>
          <w:tcPr>
            <w:tcW w:w="7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40A" w:rsidRDefault="00E209BE">
            <w:pPr>
              <w:jc w:val="both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260,7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288,4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316,5</w:t>
            </w:r>
          </w:p>
        </w:tc>
      </w:tr>
      <w:tr w:rsidR="0083240A" w:rsidTr="008E5FEF">
        <w:trPr>
          <w:trHeight w:val="200"/>
        </w:trPr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40A" w:rsidRDefault="00E209BE">
            <w:pPr>
              <w:jc w:val="center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2 02 40000 00 0000 150</w:t>
            </w:r>
          </w:p>
        </w:tc>
        <w:tc>
          <w:tcPr>
            <w:tcW w:w="7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40A" w:rsidRDefault="00E209BE">
            <w:pPr>
              <w:jc w:val="both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Иные межбюджетные трансферты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3D414F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7 776</w:t>
            </w:r>
            <w:r w:rsidR="00E209BE">
              <w:rPr>
                <w:rFonts w:ascii="Arial" w:hAnsi="Arial"/>
              </w:rPr>
              <w:t>,6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7 453,6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7 437,3</w:t>
            </w:r>
          </w:p>
        </w:tc>
      </w:tr>
      <w:tr w:rsidR="0083240A" w:rsidTr="008E5FEF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40A" w:rsidRDefault="00E209BE">
            <w:pPr>
              <w:jc w:val="center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2 02 49999 00 0000 150</w:t>
            </w:r>
          </w:p>
        </w:tc>
        <w:tc>
          <w:tcPr>
            <w:tcW w:w="7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40A" w:rsidRDefault="00E209BE">
            <w:pPr>
              <w:jc w:val="both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 w:rsidP="003D414F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7 7</w:t>
            </w:r>
            <w:r w:rsidR="003D414F">
              <w:rPr>
                <w:rFonts w:ascii="Arial" w:hAnsi="Arial"/>
              </w:rPr>
              <w:t>76</w:t>
            </w:r>
            <w:r>
              <w:rPr>
                <w:rFonts w:ascii="Arial" w:hAnsi="Arial"/>
              </w:rPr>
              <w:t>,6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7 453,6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7 437,3</w:t>
            </w:r>
          </w:p>
        </w:tc>
      </w:tr>
      <w:tr w:rsidR="0083240A" w:rsidTr="008E5FEF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40A" w:rsidRDefault="00E209BE">
            <w:pPr>
              <w:jc w:val="center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2 02 49999 10 0000 150</w:t>
            </w:r>
          </w:p>
        </w:tc>
        <w:tc>
          <w:tcPr>
            <w:tcW w:w="7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40A" w:rsidRDefault="00E209BE">
            <w:pPr>
              <w:jc w:val="both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Иные 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7 198,8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7 179,5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7 163,2</w:t>
            </w:r>
          </w:p>
        </w:tc>
      </w:tr>
      <w:tr w:rsidR="0083240A" w:rsidTr="008E5FEF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40A" w:rsidRDefault="00E209BE">
            <w:pPr>
              <w:jc w:val="center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2 02 49999 10 0000 150</w:t>
            </w:r>
          </w:p>
        </w:tc>
        <w:tc>
          <w:tcPr>
            <w:tcW w:w="7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40A" w:rsidRDefault="00E209BE">
            <w:pPr>
              <w:jc w:val="both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 xml:space="preserve">Иные межбюджетные трансферты на обустройство спортивных объектов в поселениях </w:t>
            </w:r>
            <w:proofErr w:type="spellStart"/>
            <w:r>
              <w:rPr>
                <w:rFonts w:ascii="Arial" w:hAnsi="Arial"/>
              </w:rPr>
              <w:t>Колпашевского</w:t>
            </w:r>
            <w:proofErr w:type="spellEnd"/>
            <w:r>
              <w:rPr>
                <w:rFonts w:ascii="Arial" w:hAnsi="Arial"/>
              </w:rPr>
              <w:t xml:space="preserve"> района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80,0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0,0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0,0</w:t>
            </w:r>
          </w:p>
        </w:tc>
      </w:tr>
      <w:tr w:rsidR="0083240A" w:rsidTr="008E5FEF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40A" w:rsidRDefault="00E209BE">
            <w:pPr>
              <w:jc w:val="center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2 02 49999 10 0000 150</w:t>
            </w:r>
          </w:p>
        </w:tc>
        <w:tc>
          <w:tcPr>
            <w:tcW w:w="7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40A" w:rsidRDefault="00E209BE">
            <w:pPr>
              <w:jc w:val="both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274,1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274,1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274,1</w:t>
            </w:r>
          </w:p>
        </w:tc>
      </w:tr>
      <w:tr w:rsidR="0083240A" w:rsidTr="008E5FEF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40A" w:rsidRDefault="00E209BE">
            <w:pPr>
              <w:jc w:val="center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2 02 49999 10 0000 150</w:t>
            </w:r>
          </w:p>
        </w:tc>
        <w:tc>
          <w:tcPr>
            <w:tcW w:w="7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40A" w:rsidRDefault="00E209BE">
            <w:pPr>
              <w:jc w:val="both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Иные межбюджетные трансферты на реализацию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49,6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0,0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0,0</w:t>
            </w:r>
          </w:p>
        </w:tc>
      </w:tr>
      <w:tr w:rsidR="0083240A" w:rsidTr="008E5FEF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40A" w:rsidRDefault="00E209BE">
            <w:pPr>
              <w:jc w:val="center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2 02 49999 10 0000 150</w:t>
            </w:r>
          </w:p>
        </w:tc>
        <w:tc>
          <w:tcPr>
            <w:tcW w:w="7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40A" w:rsidRDefault="00E209BE">
            <w:pPr>
              <w:jc w:val="both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Иные межбюджетные трансферты на реализацию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102,1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0,0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0,0</w:t>
            </w:r>
          </w:p>
        </w:tc>
      </w:tr>
      <w:tr w:rsidR="00450DD6" w:rsidTr="008E5FEF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DD6" w:rsidRDefault="00450DD6" w:rsidP="003A5657">
            <w:pPr>
              <w:jc w:val="center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2 02 49999 10 0000 150</w:t>
            </w:r>
          </w:p>
        </w:tc>
        <w:tc>
          <w:tcPr>
            <w:tcW w:w="7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DD6" w:rsidRDefault="003C7603">
            <w:pPr>
              <w:jc w:val="both"/>
              <w:rPr>
                <w:rFonts w:ascii="Arial" w:hAnsi="Arial"/>
              </w:rPr>
            </w:pPr>
            <w:r w:rsidRPr="003C7603">
              <w:rPr>
                <w:rFonts w:ascii="Arial" w:hAnsi="Arial"/>
              </w:rPr>
              <w:t xml:space="preserve">ИМБТ на организацию электроснабжения населённых пунктов </w:t>
            </w:r>
            <w:proofErr w:type="spellStart"/>
            <w:r w:rsidRPr="003C7603">
              <w:rPr>
                <w:rFonts w:ascii="Arial" w:hAnsi="Arial"/>
              </w:rPr>
              <w:t>Колпашевского</w:t>
            </w:r>
            <w:proofErr w:type="spellEnd"/>
            <w:r w:rsidRPr="003C7603">
              <w:rPr>
                <w:rFonts w:ascii="Arial" w:hAnsi="Arial"/>
              </w:rPr>
              <w:t xml:space="preserve"> района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DD6" w:rsidRDefault="003C760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40,0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DD6" w:rsidRDefault="00450D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DD6" w:rsidRDefault="00450D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</w:t>
            </w:r>
          </w:p>
        </w:tc>
      </w:tr>
      <w:tr w:rsidR="00450DD6" w:rsidTr="008E5FEF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DD6" w:rsidRDefault="00450DD6" w:rsidP="003A5657">
            <w:pPr>
              <w:jc w:val="center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2 02 49999 10 0000 150</w:t>
            </w:r>
          </w:p>
        </w:tc>
        <w:tc>
          <w:tcPr>
            <w:tcW w:w="7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DD6" w:rsidRDefault="003C7603">
            <w:pPr>
              <w:jc w:val="both"/>
              <w:rPr>
                <w:rFonts w:ascii="Arial" w:hAnsi="Arial"/>
              </w:rPr>
            </w:pPr>
            <w:r w:rsidRPr="003C7603">
              <w:rPr>
                <w:rFonts w:ascii="Arial" w:hAnsi="Arial"/>
              </w:rPr>
              <w:t>ИМБТ на создание, содержание, обустройство мест накопления твердых коммунальных отходов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DD6" w:rsidRDefault="003C760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12,0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DD6" w:rsidRDefault="00450D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DD6" w:rsidRDefault="00450D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</w:t>
            </w:r>
          </w:p>
        </w:tc>
      </w:tr>
      <w:tr w:rsidR="00450DD6" w:rsidTr="008E5FEF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DD6" w:rsidRDefault="00450DD6" w:rsidP="003A5657">
            <w:pPr>
              <w:jc w:val="center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2 02 49999 10 0000 150</w:t>
            </w:r>
          </w:p>
        </w:tc>
        <w:tc>
          <w:tcPr>
            <w:tcW w:w="7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DD6" w:rsidRDefault="00EA4CDC">
            <w:pPr>
              <w:jc w:val="both"/>
              <w:rPr>
                <w:rFonts w:ascii="Arial" w:hAnsi="Arial"/>
              </w:rPr>
            </w:pPr>
            <w:r w:rsidRPr="00EA4CDC">
              <w:rPr>
                <w:rFonts w:ascii="Arial" w:hAnsi="Arial"/>
              </w:rPr>
              <w:t xml:space="preserve">ИМБТ на поощрение поселенческих команд, участвовавших в XV зимней </w:t>
            </w:r>
            <w:proofErr w:type="spellStart"/>
            <w:r w:rsidRPr="00EA4CDC">
              <w:rPr>
                <w:rFonts w:ascii="Arial" w:hAnsi="Arial"/>
              </w:rPr>
              <w:t>межпоселенческой</w:t>
            </w:r>
            <w:proofErr w:type="spellEnd"/>
            <w:r w:rsidRPr="00EA4CDC">
              <w:rPr>
                <w:rFonts w:ascii="Arial" w:hAnsi="Arial"/>
              </w:rPr>
              <w:t xml:space="preserve"> спартакиаде в д. </w:t>
            </w:r>
            <w:proofErr w:type="spellStart"/>
            <w:r w:rsidRPr="00EA4CDC">
              <w:rPr>
                <w:rFonts w:ascii="Arial" w:hAnsi="Arial"/>
              </w:rPr>
              <w:t>Новогорное</w:t>
            </w:r>
            <w:proofErr w:type="spellEnd"/>
            <w:r w:rsidRPr="00EA4CDC">
              <w:rPr>
                <w:rFonts w:ascii="Arial" w:hAnsi="Arial"/>
              </w:rPr>
              <w:t xml:space="preserve"> </w:t>
            </w:r>
            <w:proofErr w:type="spellStart"/>
            <w:r w:rsidRPr="00EA4CDC">
              <w:rPr>
                <w:rFonts w:ascii="Arial" w:hAnsi="Arial"/>
              </w:rPr>
              <w:t>Новогоренского</w:t>
            </w:r>
            <w:proofErr w:type="spellEnd"/>
            <w:r w:rsidRPr="00EA4CDC">
              <w:rPr>
                <w:rFonts w:ascii="Arial" w:hAnsi="Arial"/>
              </w:rPr>
              <w:t xml:space="preserve">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DD6" w:rsidRDefault="003C760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20,0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DD6" w:rsidRDefault="00450D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DD6" w:rsidRDefault="00450D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</w:t>
            </w:r>
          </w:p>
        </w:tc>
      </w:tr>
    </w:tbl>
    <w:p w:rsidR="0083240A" w:rsidRDefault="0083240A">
      <w:pPr>
        <w:pStyle w:val="31"/>
        <w:spacing w:after="0"/>
        <w:ind w:left="0" w:hanging="1"/>
        <w:rPr>
          <w:rFonts w:ascii="Arial" w:hAnsi="Arial"/>
          <w:sz w:val="24"/>
        </w:rPr>
      </w:pPr>
    </w:p>
    <w:p w:rsidR="0083240A" w:rsidRDefault="0083240A">
      <w:pPr>
        <w:pStyle w:val="31"/>
        <w:spacing w:after="0"/>
        <w:ind w:left="0" w:hanging="1"/>
        <w:rPr>
          <w:rFonts w:ascii="Arial" w:hAnsi="Arial"/>
          <w:sz w:val="24"/>
        </w:rPr>
      </w:pPr>
    </w:p>
    <w:p w:rsidR="0001770E" w:rsidRDefault="0001770E">
      <w:pPr>
        <w:pStyle w:val="31"/>
        <w:spacing w:after="0"/>
        <w:ind w:left="0" w:hanging="1"/>
        <w:rPr>
          <w:rFonts w:ascii="Arial" w:hAnsi="Arial"/>
          <w:sz w:val="24"/>
        </w:rPr>
        <w:sectPr w:rsidR="0001770E" w:rsidSect="0001770E">
          <w:headerReference w:type="default" r:id="rId10"/>
          <w:pgSz w:w="16838" w:h="11906" w:orient="landscape"/>
          <w:pgMar w:top="851" w:right="1134" w:bottom="1701" w:left="1134" w:header="709" w:footer="709" w:gutter="0"/>
          <w:cols w:space="720"/>
        </w:sectPr>
      </w:pPr>
    </w:p>
    <w:tbl>
      <w:tblPr>
        <w:tblW w:w="0" w:type="auto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83240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40A" w:rsidRDefault="0083240A">
            <w:pPr>
              <w:jc w:val="both"/>
              <w:rPr>
                <w:rFonts w:ascii="Arial" w:hAnsi="Arial"/>
                <w:sz w:val="2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40A" w:rsidRDefault="003C7603">
            <w:pPr>
              <w:pStyle w:val="31"/>
              <w:spacing w:after="0"/>
              <w:ind w:left="3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Приложение № 2</w:t>
            </w:r>
            <w:r w:rsidR="00E209BE">
              <w:rPr>
                <w:rFonts w:ascii="Arial" w:hAnsi="Arial"/>
                <w:sz w:val="20"/>
              </w:rPr>
              <w:t xml:space="preserve"> к решению Совета </w:t>
            </w:r>
            <w:proofErr w:type="spellStart"/>
            <w:r w:rsidR="00E209BE">
              <w:rPr>
                <w:rFonts w:ascii="Arial" w:hAnsi="Arial"/>
                <w:sz w:val="20"/>
              </w:rPr>
              <w:t>Новогоренск</w:t>
            </w:r>
            <w:r>
              <w:rPr>
                <w:rFonts w:ascii="Arial" w:hAnsi="Arial"/>
                <w:sz w:val="20"/>
              </w:rPr>
              <w:t>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сельского поселения от 0</w:t>
            </w:r>
            <w:r w:rsidR="001922E7"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z w:val="20"/>
              </w:rPr>
              <w:t>.0</w:t>
            </w:r>
            <w:r w:rsidR="001922E7">
              <w:rPr>
                <w:rFonts w:ascii="Arial" w:hAnsi="Arial"/>
                <w:sz w:val="20"/>
              </w:rPr>
              <w:t>4</w:t>
            </w:r>
            <w:r w:rsidR="00E209BE">
              <w:rPr>
                <w:rFonts w:ascii="Arial" w:hAnsi="Arial"/>
                <w:sz w:val="20"/>
              </w:rPr>
              <w:t xml:space="preserve">.2024 № </w:t>
            </w:r>
            <w:r w:rsidR="001922E7">
              <w:rPr>
                <w:rFonts w:ascii="Arial" w:hAnsi="Arial"/>
                <w:sz w:val="20"/>
              </w:rPr>
              <w:t>60</w:t>
            </w:r>
          </w:p>
          <w:p w:rsidR="0083240A" w:rsidRDefault="0083240A">
            <w:pPr>
              <w:pStyle w:val="31"/>
              <w:spacing w:after="0"/>
              <w:ind w:left="35"/>
              <w:jc w:val="both"/>
              <w:rPr>
                <w:rFonts w:ascii="Arial" w:hAnsi="Arial"/>
                <w:sz w:val="20"/>
              </w:rPr>
            </w:pPr>
          </w:p>
          <w:p w:rsidR="0083240A" w:rsidRDefault="00E209BE">
            <w:pPr>
              <w:pStyle w:val="31"/>
              <w:spacing w:after="0"/>
              <w:ind w:left="3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Приложение 3</w:t>
            </w:r>
          </w:p>
          <w:p w:rsidR="0083240A" w:rsidRDefault="00E209BE">
            <w:pPr>
              <w:pStyle w:val="31"/>
              <w:spacing w:after="0"/>
              <w:ind w:left="3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УТВЕРЖДЕНО:</w:t>
            </w:r>
          </w:p>
          <w:p w:rsidR="0083240A" w:rsidRDefault="00E209BE">
            <w:pPr>
              <w:pStyle w:val="31"/>
              <w:spacing w:after="0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Советом </w:t>
            </w:r>
            <w:proofErr w:type="spellStart"/>
            <w:r>
              <w:rPr>
                <w:rFonts w:ascii="Arial" w:hAnsi="Arial"/>
                <w:sz w:val="20"/>
              </w:rPr>
              <w:t>Новогоренского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сельского поселения от 18.12.2023   № 41 </w:t>
            </w:r>
          </w:p>
          <w:p w:rsidR="0083240A" w:rsidRDefault="00E209BE">
            <w:pPr>
              <w:pStyle w:val="31"/>
              <w:spacing w:after="0"/>
              <w:ind w:left="3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«О бюджете муниципального образования «</w:t>
            </w:r>
            <w:proofErr w:type="spellStart"/>
            <w:r>
              <w:rPr>
                <w:rFonts w:ascii="Arial" w:hAnsi="Arial"/>
                <w:sz w:val="20"/>
              </w:rPr>
              <w:t>Новогоренское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сельское поселение на 2024 год и на плановый период 2025 и 2026 годов»</w:t>
            </w:r>
          </w:p>
        </w:tc>
      </w:tr>
    </w:tbl>
    <w:p w:rsidR="0083240A" w:rsidRDefault="0083240A">
      <w:pPr>
        <w:pStyle w:val="ab"/>
        <w:jc w:val="center"/>
        <w:rPr>
          <w:rFonts w:ascii="Arial" w:hAnsi="Arial"/>
          <w:sz w:val="26"/>
        </w:rPr>
      </w:pPr>
    </w:p>
    <w:p w:rsidR="0083240A" w:rsidRDefault="00E209BE">
      <w:pPr>
        <w:pStyle w:val="ab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Источники финансирования дефицита бюджета</w:t>
      </w:r>
    </w:p>
    <w:p w:rsidR="0083240A" w:rsidRDefault="00E209B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МО «</w:t>
      </w:r>
      <w:proofErr w:type="spellStart"/>
      <w:r>
        <w:rPr>
          <w:rFonts w:ascii="Arial" w:hAnsi="Arial"/>
          <w:b/>
        </w:rPr>
        <w:t>Новогоренское</w:t>
      </w:r>
      <w:proofErr w:type="spellEnd"/>
      <w:r>
        <w:rPr>
          <w:rFonts w:ascii="Arial" w:hAnsi="Arial"/>
          <w:b/>
        </w:rPr>
        <w:t xml:space="preserve"> сельское поселение» на 2024 год и на плановый период </w:t>
      </w:r>
    </w:p>
    <w:p w:rsidR="0083240A" w:rsidRDefault="00E209B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2025 и 2026 годов</w:t>
      </w:r>
    </w:p>
    <w:p w:rsidR="0083240A" w:rsidRDefault="0083240A">
      <w:pPr>
        <w:jc w:val="center"/>
        <w:rPr>
          <w:rFonts w:ascii="Arial" w:hAnsi="Arial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417"/>
        <w:gridCol w:w="1276"/>
        <w:gridCol w:w="1276"/>
      </w:tblGrid>
      <w:tr w:rsidR="0083240A">
        <w:trPr>
          <w:trHeight w:val="353"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40A" w:rsidRDefault="00E209BE">
            <w:pPr>
              <w:pStyle w:val="ab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40A" w:rsidRDefault="00E209BE">
            <w:pPr>
              <w:pStyle w:val="ab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Сумма, тыс. рублей</w:t>
            </w:r>
          </w:p>
        </w:tc>
      </w:tr>
      <w:tr w:rsidR="0083240A">
        <w:trPr>
          <w:trHeight w:val="360"/>
        </w:trPr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40A" w:rsidRDefault="0083240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40A" w:rsidRDefault="00E209BE">
            <w:pPr>
              <w:pStyle w:val="ab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40A" w:rsidRDefault="00E209BE">
            <w:pPr>
              <w:pStyle w:val="ab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40A" w:rsidRDefault="00E209BE">
            <w:pPr>
              <w:pStyle w:val="ab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2026 год</w:t>
            </w:r>
          </w:p>
        </w:tc>
      </w:tr>
      <w:tr w:rsidR="0083240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40A" w:rsidRDefault="00E209BE">
            <w:pPr>
              <w:pStyle w:val="ab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40A" w:rsidRDefault="00E209BE">
            <w:pPr>
              <w:pStyle w:val="ab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40A" w:rsidRDefault="00E209BE">
            <w:pPr>
              <w:pStyle w:val="ab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40A" w:rsidRDefault="00E209BE">
            <w:pPr>
              <w:pStyle w:val="ab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0,0</w:t>
            </w:r>
          </w:p>
        </w:tc>
      </w:tr>
      <w:tr w:rsidR="0083240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40A" w:rsidRDefault="00E209B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40A" w:rsidRDefault="00E209BE" w:rsidP="003B2BAC">
            <w:pPr>
              <w:pStyle w:val="ab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- 9</w:t>
            </w:r>
            <w:r w:rsidR="003B2BAC">
              <w:rPr>
                <w:rFonts w:ascii="Arial" w:hAnsi="Arial"/>
                <w:sz w:val="24"/>
              </w:rPr>
              <w:t>731</w:t>
            </w:r>
            <w:r>
              <w:rPr>
                <w:rFonts w:ascii="Arial" w:hAnsi="Arial"/>
                <w:sz w:val="24"/>
              </w:rPr>
              <w:t>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40A" w:rsidRDefault="00E209BE">
            <w:pPr>
              <w:pStyle w:val="ab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- </w:t>
            </w:r>
            <w:r w:rsidR="000E35E3">
              <w:rPr>
                <w:rFonts w:ascii="Arial" w:hAnsi="Arial"/>
                <w:sz w:val="24"/>
              </w:rPr>
              <w:t>9487,6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40A" w:rsidRDefault="00E209BE">
            <w:pPr>
              <w:pStyle w:val="ab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- </w:t>
            </w:r>
            <w:r w:rsidR="000E35E3">
              <w:rPr>
                <w:rFonts w:ascii="Arial" w:hAnsi="Arial"/>
                <w:sz w:val="24"/>
              </w:rPr>
              <w:t>9535,7</w:t>
            </w:r>
          </w:p>
        </w:tc>
      </w:tr>
      <w:tr w:rsidR="0083240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40A" w:rsidRDefault="00E209B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40A" w:rsidRDefault="003B2BAC">
            <w:pPr>
              <w:pStyle w:val="ab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9962</w:t>
            </w:r>
            <w:r w:rsidR="00E209BE">
              <w:rPr>
                <w:rFonts w:ascii="Arial" w:hAnsi="Arial"/>
                <w:sz w:val="24"/>
              </w:rPr>
              <w:t>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40A" w:rsidRDefault="000E35E3">
            <w:pPr>
              <w:pStyle w:val="ab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9487,6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40A" w:rsidRDefault="000E35E3">
            <w:pPr>
              <w:pStyle w:val="ab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9535,7</w:t>
            </w:r>
          </w:p>
        </w:tc>
      </w:tr>
      <w:tr w:rsidR="0083240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40A" w:rsidRDefault="00E209BE">
            <w:pPr>
              <w:pStyle w:val="ab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40A" w:rsidRDefault="00E209BE">
            <w:pPr>
              <w:pStyle w:val="ab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40A" w:rsidRDefault="00E209BE">
            <w:pPr>
              <w:pStyle w:val="ab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40A" w:rsidRDefault="00E209BE">
            <w:pPr>
              <w:pStyle w:val="ab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0,0</w:t>
            </w:r>
          </w:p>
        </w:tc>
      </w:tr>
    </w:tbl>
    <w:p w:rsidR="0083240A" w:rsidRDefault="0083240A">
      <w:pPr>
        <w:rPr>
          <w:rFonts w:ascii="Arial" w:hAnsi="Arial"/>
          <w:sz w:val="26"/>
        </w:rPr>
      </w:pPr>
    </w:p>
    <w:p w:rsidR="0083240A" w:rsidRDefault="0083240A">
      <w:pPr>
        <w:rPr>
          <w:sz w:val="26"/>
        </w:rPr>
      </w:pPr>
    </w:p>
    <w:p w:rsidR="0083240A" w:rsidRDefault="0083240A">
      <w:pPr>
        <w:rPr>
          <w:sz w:val="26"/>
        </w:rPr>
      </w:pPr>
    </w:p>
    <w:p w:rsidR="0083240A" w:rsidRDefault="0083240A">
      <w:pPr>
        <w:rPr>
          <w:sz w:val="26"/>
        </w:rPr>
      </w:pPr>
    </w:p>
    <w:p w:rsidR="0083240A" w:rsidRDefault="0083240A">
      <w:pPr>
        <w:rPr>
          <w:sz w:val="26"/>
        </w:rPr>
      </w:pPr>
    </w:p>
    <w:p w:rsidR="0083240A" w:rsidRDefault="0083240A">
      <w:pPr>
        <w:rPr>
          <w:sz w:val="26"/>
        </w:rPr>
      </w:pPr>
    </w:p>
    <w:p w:rsidR="0083240A" w:rsidRDefault="0083240A">
      <w:pPr>
        <w:rPr>
          <w:sz w:val="26"/>
        </w:rPr>
      </w:pPr>
    </w:p>
    <w:p w:rsidR="0083240A" w:rsidRDefault="0083240A">
      <w:pPr>
        <w:rPr>
          <w:sz w:val="26"/>
        </w:rPr>
      </w:pPr>
    </w:p>
    <w:p w:rsidR="0083240A" w:rsidRDefault="0083240A">
      <w:pPr>
        <w:rPr>
          <w:sz w:val="26"/>
        </w:rPr>
      </w:pPr>
    </w:p>
    <w:p w:rsidR="0083240A" w:rsidRDefault="0083240A">
      <w:pPr>
        <w:rPr>
          <w:sz w:val="26"/>
        </w:rPr>
      </w:pPr>
    </w:p>
    <w:p w:rsidR="0083240A" w:rsidRDefault="0083240A">
      <w:pPr>
        <w:rPr>
          <w:sz w:val="26"/>
        </w:rPr>
      </w:pPr>
    </w:p>
    <w:p w:rsidR="0083240A" w:rsidRDefault="0083240A">
      <w:pPr>
        <w:rPr>
          <w:sz w:val="26"/>
        </w:rPr>
      </w:pPr>
    </w:p>
    <w:p w:rsidR="0083240A" w:rsidRDefault="0083240A">
      <w:pPr>
        <w:rPr>
          <w:sz w:val="26"/>
        </w:rPr>
      </w:pPr>
    </w:p>
    <w:p w:rsidR="0083240A" w:rsidRDefault="0083240A">
      <w:pPr>
        <w:rPr>
          <w:sz w:val="26"/>
        </w:rPr>
      </w:pPr>
    </w:p>
    <w:p w:rsidR="0083240A" w:rsidRDefault="0083240A">
      <w:pPr>
        <w:rPr>
          <w:sz w:val="26"/>
        </w:rPr>
      </w:pPr>
    </w:p>
    <w:p w:rsidR="0083240A" w:rsidRDefault="0083240A">
      <w:pPr>
        <w:rPr>
          <w:sz w:val="26"/>
        </w:rPr>
      </w:pPr>
    </w:p>
    <w:p w:rsidR="0083240A" w:rsidRDefault="0083240A">
      <w:pPr>
        <w:rPr>
          <w:sz w:val="26"/>
        </w:rPr>
      </w:pPr>
    </w:p>
    <w:p w:rsidR="0083240A" w:rsidRDefault="0083240A">
      <w:pPr>
        <w:sectPr w:rsidR="0083240A">
          <w:pgSz w:w="11906" w:h="16838"/>
          <w:pgMar w:top="1134" w:right="849" w:bottom="1134" w:left="1701" w:header="709" w:footer="709" w:gutter="0"/>
          <w:cols w:space="720"/>
        </w:sectPr>
      </w:pPr>
    </w:p>
    <w:tbl>
      <w:tblPr>
        <w:tblW w:w="0" w:type="auto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740"/>
        <w:gridCol w:w="4279"/>
      </w:tblGrid>
      <w:tr w:rsidR="0083240A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40A" w:rsidRDefault="0083240A">
            <w:pPr>
              <w:jc w:val="both"/>
              <w:rPr>
                <w:rFonts w:ascii="Arial" w:hAnsi="Arial"/>
                <w:sz w:val="26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40A" w:rsidRDefault="00E209BE">
            <w:pPr>
              <w:pStyle w:val="31"/>
              <w:spacing w:after="0"/>
              <w:ind w:left="3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Приложение № </w:t>
            </w:r>
            <w:r w:rsidR="003C7603"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z w:val="20"/>
              </w:rPr>
              <w:t xml:space="preserve"> к решению Совета </w:t>
            </w:r>
            <w:proofErr w:type="spellStart"/>
            <w:r>
              <w:rPr>
                <w:rFonts w:ascii="Arial" w:hAnsi="Arial"/>
                <w:sz w:val="20"/>
              </w:rPr>
              <w:t>Новогор</w:t>
            </w:r>
            <w:r w:rsidR="003C7603">
              <w:rPr>
                <w:rFonts w:ascii="Arial" w:hAnsi="Arial"/>
                <w:sz w:val="20"/>
              </w:rPr>
              <w:t>енского</w:t>
            </w:r>
            <w:proofErr w:type="spellEnd"/>
            <w:r w:rsidR="003C7603">
              <w:rPr>
                <w:rFonts w:ascii="Arial" w:hAnsi="Arial"/>
                <w:sz w:val="20"/>
              </w:rPr>
              <w:t xml:space="preserve"> сельского поселения от 0</w:t>
            </w:r>
            <w:r w:rsidR="001922E7"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z w:val="20"/>
              </w:rPr>
              <w:t>.0</w:t>
            </w:r>
            <w:r w:rsidR="001922E7">
              <w:rPr>
                <w:rFonts w:ascii="Arial" w:hAnsi="Arial"/>
                <w:sz w:val="20"/>
              </w:rPr>
              <w:t>4</w:t>
            </w:r>
            <w:r w:rsidR="003C7603">
              <w:rPr>
                <w:rFonts w:ascii="Arial" w:hAnsi="Arial"/>
                <w:sz w:val="20"/>
              </w:rPr>
              <w:t>.2024 №</w:t>
            </w:r>
            <w:r w:rsidR="001922E7">
              <w:rPr>
                <w:rFonts w:ascii="Arial" w:hAnsi="Arial"/>
                <w:sz w:val="20"/>
              </w:rPr>
              <w:t xml:space="preserve"> 60</w:t>
            </w:r>
            <w:bookmarkStart w:id="0" w:name="_GoBack"/>
            <w:bookmarkEnd w:id="0"/>
          </w:p>
          <w:p w:rsidR="0083240A" w:rsidRDefault="0083240A">
            <w:pPr>
              <w:pStyle w:val="31"/>
              <w:spacing w:after="0"/>
              <w:ind w:left="35"/>
              <w:jc w:val="both"/>
              <w:rPr>
                <w:rFonts w:ascii="Arial" w:hAnsi="Arial"/>
                <w:sz w:val="20"/>
              </w:rPr>
            </w:pPr>
          </w:p>
          <w:p w:rsidR="0083240A" w:rsidRDefault="00E209BE">
            <w:pPr>
              <w:pStyle w:val="31"/>
              <w:spacing w:after="0"/>
              <w:ind w:left="3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Приложение 4</w:t>
            </w:r>
          </w:p>
          <w:p w:rsidR="0083240A" w:rsidRDefault="00E209BE">
            <w:pPr>
              <w:pStyle w:val="31"/>
              <w:spacing w:after="0"/>
              <w:ind w:left="3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УТВЕРЖДЕНО:</w:t>
            </w:r>
          </w:p>
          <w:p w:rsidR="0083240A" w:rsidRDefault="00E209BE">
            <w:pPr>
              <w:pStyle w:val="31"/>
              <w:spacing w:after="0"/>
              <w:ind w:left="3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Советом </w:t>
            </w:r>
            <w:proofErr w:type="spellStart"/>
            <w:r>
              <w:rPr>
                <w:rFonts w:ascii="Arial" w:hAnsi="Arial"/>
                <w:sz w:val="20"/>
              </w:rPr>
              <w:t>Новогоренского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сельского поселения от 18.12.2023   № 41 </w:t>
            </w:r>
          </w:p>
          <w:p w:rsidR="0083240A" w:rsidRDefault="00E209BE">
            <w:pPr>
              <w:pStyle w:val="31"/>
              <w:spacing w:after="0"/>
              <w:ind w:left="3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«О бюджете муниципального образования «</w:t>
            </w:r>
            <w:proofErr w:type="spellStart"/>
            <w:r>
              <w:rPr>
                <w:rFonts w:ascii="Arial" w:hAnsi="Arial"/>
                <w:sz w:val="20"/>
              </w:rPr>
              <w:t>Новогоренское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сельское поселение на 2024 год и на плановый период 2025 и 2026 годов»</w:t>
            </w:r>
          </w:p>
        </w:tc>
      </w:tr>
    </w:tbl>
    <w:p w:rsidR="0083240A" w:rsidRDefault="0083240A">
      <w:pPr>
        <w:pStyle w:val="31"/>
        <w:tabs>
          <w:tab w:val="left" w:pos="818"/>
        </w:tabs>
        <w:spacing w:after="0"/>
        <w:ind w:left="284"/>
        <w:rPr>
          <w:rFonts w:ascii="Arial" w:hAnsi="Arial"/>
          <w:b/>
          <w:sz w:val="24"/>
        </w:rPr>
      </w:pPr>
    </w:p>
    <w:p w:rsidR="0083240A" w:rsidRDefault="00E209BE">
      <w:pPr>
        <w:pStyle w:val="31"/>
        <w:spacing w:after="0"/>
        <w:ind w:left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Ведомственная структура расходов бюджета МО «</w:t>
      </w:r>
      <w:proofErr w:type="spellStart"/>
      <w:r>
        <w:rPr>
          <w:rFonts w:ascii="Arial" w:hAnsi="Arial"/>
          <w:b/>
          <w:sz w:val="24"/>
        </w:rPr>
        <w:t>Новогоренское</w:t>
      </w:r>
      <w:proofErr w:type="spellEnd"/>
      <w:r>
        <w:rPr>
          <w:rFonts w:ascii="Arial" w:hAnsi="Arial"/>
          <w:b/>
          <w:sz w:val="24"/>
        </w:rPr>
        <w:t xml:space="preserve"> сельское поселение» на 2024 год </w:t>
      </w:r>
    </w:p>
    <w:p w:rsidR="0083240A" w:rsidRDefault="00E209BE">
      <w:pPr>
        <w:pStyle w:val="31"/>
        <w:spacing w:after="0"/>
        <w:ind w:left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и на плановый период 2025 и 2026 годов</w:t>
      </w:r>
    </w:p>
    <w:p w:rsidR="0083240A" w:rsidRDefault="0083240A">
      <w:pPr>
        <w:pStyle w:val="31"/>
        <w:spacing w:after="0"/>
        <w:ind w:left="0"/>
        <w:jc w:val="center"/>
        <w:rPr>
          <w:rFonts w:ascii="Arial" w:hAnsi="Arial"/>
          <w:b/>
          <w:sz w:val="24"/>
        </w:rPr>
      </w:pPr>
    </w:p>
    <w:tbl>
      <w:tblPr>
        <w:tblW w:w="14775" w:type="dxa"/>
        <w:tblInd w:w="93" w:type="dxa"/>
        <w:tblLook w:val="04A0" w:firstRow="1" w:lastRow="0" w:firstColumn="1" w:lastColumn="0" w:noHBand="0" w:noVBand="1"/>
      </w:tblPr>
      <w:tblGrid>
        <w:gridCol w:w="6819"/>
        <w:gridCol w:w="680"/>
        <w:gridCol w:w="760"/>
        <w:gridCol w:w="1554"/>
        <w:gridCol w:w="680"/>
        <w:gridCol w:w="1447"/>
        <w:gridCol w:w="1417"/>
        <w:gridCol w:w="1418"/>
      </w:tblGrid>
      <w:tr w:rsidR="008604A3" w:rsidRPr="008604A3" w:rsidTr="008604A3">
        <w:trPr>
          <w:trHeight w:val="765"/>
        </w:trPr>
        <w:tc>
          <w:tcPr>
            <w:tcW w:w="6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Ведомство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Раздел, подраздел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Целевая статья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Вид расходов</w:t>
            </w: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Сумма, тыс. рублей</w:t>
            </w:r>
          </w:p>
        </w:tc>
      </w:tr>
      <w:tr w:rsidR="008604A3" w:rsidRPr="008604A3" w:rsidTr="003C7603">
        <w:trPr>
          <w:trHeight w:val="741"/>
        </w:trPr>
        <w:tc>
          <w:tcPr>
            <w:tcW w:w="6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A3" w:rsidRPr="008604A3" w:rsidRDefault="008604A3" w:rsidP="008604A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A3" w:rsidRPr="008604A3" w:rsidRDefault="008604A3" w:rsidP="008604A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A3" w:rsidRPr="008604A3" w:rsidRDefault="008604A3" w:rsidP="008604A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A3" w:rsidRPr="008604A3" w:rsidRDefault="008604A3" w:rsidP="008604A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A3" w:rsidRPr="008604A3" w:rsidRDefault="008604A3" w:rsidP="008604A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2026 год</w:t>
            </w:r>
          </w:p>
        </w:tc>
      </w:tr>
      <w:tr w:rsidR="008604A3" w:rsidRPr="008604A3" w:rsidTr="003C7603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</w:p>
        </w:tc>
      </w:tr>
      <w:tr w:rsidR="008604A3" w:rsidRPr="008604A3" w:rsidTr="008604A3">
        <w:trPr>
          <w:trHeight w:val="1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ВСЕГО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9 962,9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9 487,6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9 535,7</w:t>
            </w:r>
          </w:p>
        </w:tc>
      </w:tr>
      <w:tr w:rsidR="008604A3" w:rsidRPr="008604A3" w:rsidTr="008604A3">
        <w:trPr>
          <w:trHeight w:val="22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 xml:space="preserve">1. Администрация </w:t>
            </w:r>
            <w:proofErr w:type="spellStart"/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Новогоренского</w:t>
            </w:r>
            <w:proofErr w:type="spellEnd"/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 xml:space="preserve">9 962,9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9 487,6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9 535,7</w:t>
            </w:r>
          </w:p>
        </w:tc>
      </w:tr>
      <w:tr w:rsidR="008604A3" w:rsidRPr="008604A3" w:rsidTr="00666415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5 340,9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5 551,3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5 690,9</w:t>
            </w:r>
          </w:p>
        </w:tc>
      </w:tr>
      <w:tr w:rsidR="008604A3" w:rsidRPr="008604A3" w:rsidTr="008604A3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1 045,0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1 045,0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1 045,0</w:t>
            </w:r>
          </w:p>
        </w:tc>
      </w:tr>
      <w:tr w:rsidR="008604A3" w:rsidRPr="008604A3" w:rsidTr="008604A3">
        <w:trPr>
          <w:trHeight w:val="20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00</w:t>
            </w: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1 045,0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1 045,0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1 045,0</w:t>
            </w:r>
          </w:p>
        </w:tc>
      </w:tr>
      <w:tr w:rsidR="008604A3" w:rsidRPr="008604A3" w:rsidTr="008604A3">
        <w:trPr>
          <w:trHeight w:val="34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1 045,0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1 045,0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1 045,0</w:t>
            </w:r>
          </w:p>
        </w:tc>
      </w:tr>
      <w:tr w:rsidR="008604A3" w:rsidRPr="008604A3" w:rsidTr="000C04E2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9800100001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1 045,0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1 045,0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1 045,0</w:t>
            </w:r>
          </w:p>
        </w:tc>
      </w:tr>
      <w:tr w:rsidR="008604A3" w:rsidRPr="008604A3" w:rsidTr="008604A3">
        <w:trPr>
          <w:trHeight w:val="97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9800100001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1 045,0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1 045,0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1 045,0</w:t>
            </w:r>
          </w:p>
        </w:tc>
      </w:tr>
      <w:tr w:rsidR="008604A3" w:rsidRPr="008604A3" w:rsidTr="008604A3">
        <w:trPr>
          <w:trHeight w:val="39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9800100001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1 045,0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1 045,0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1 045,0</w:t>
            </w:r>
          </w:p>
        </w:tc>
      </w:tr>
      <w:tr w:rsidR="008604A3" w:rsidRPr="008604A3" w:rsidTr="008604A3">
        <w:trPr>
          <w:trHeight w:val="44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4 220,0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4 220,0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4 135,4</w:t>
            </w:r>
          </w:p>
        </w:tc>
      </w:tr>
      <w:tr w:rsidR="008604A3" w:rsidRPr="008604A3" w:rsidTr="008604A3"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4 220,0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4 220,0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4 135,4</w:t>
            </w:r>
          </w:p>
        </w:tc>
      </w:tr>
      <w:tr w:rsidR="008604A3" w:rsidRPr="008604A3" w:rsidTr="008604A3">
        <w:trPr>
          <w:trHeight w:val="27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4 220,0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4 220,0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4 135,4</w:t>
            </w:r>
          </w:p>
        </w:tc>
      </w:tr>
      <w:tr w:rsidR="008604A3" w:rsidRPr="008604A3" w:rsidTr="008604A3">
        <w:trPr>
          <w:trHeight w:val="1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98</w:t>
            </w: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00100001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4 210,0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4 210,0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4 125,4</w:t>
            </w:r>
          </w:p>
        </w:tc>
      </w:tr>
      <w:tr w:rsidR="008604A3" w:rsidRPr="008604A3" w:rsidTr="008604A3">
        <w:trPr>
          <w:trHeight w:val="26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9800100001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3 764,0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3 764,0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3 764,0</w:t>
            </w:r>
          </w:p>
        </w:tc>
      </w:tr>
      <w:tr w:rsidR="008604A3" w:rsidRPr="008604A3" w:rsidTr="008604A3">
        <w:trPr>
          <w:trHeight w:val="23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9800100001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3 764,0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3 764,0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3 764,0</w:t>
            </w:r>
          </w:p>
        </w:tc>
      </w:tr>
      <w:tr w:rsidR="008604A3" w:rsidRPr="008604A3" w:rsidTr="008604A3">
        <w:trPr>
          <w:trHeight w:val="14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9800100001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355,4</w:t>
            </w:r>
          </w:p>
        </w:tc>
      </w:tr>
      <w:tr w:rsidR="008604A3" w:rsidRPr="008604A3" w:rsidTr="008604A3">
        <w:trPr>
          <w:trHeight w:val="33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98</w:t>
            </w: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00100001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355,4</w:t>
            </w:r>
          </w:p>
        </w:tc>
      </w:tr>
      <w:tr w:rsidR="008604A3" w:rsidRPr="008604A3" w:rsidTr="008604A3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9800100001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800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6,0</w:t>
            </w:r>
          </w:p>
        </w:tc>
      </w:tr>
      <w:tr w:rsidR="008604A3" w:rsidRPr="008604A3" w:rsidTr="008604A3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9800100001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850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6,0</w:t>
            </w:r>
          </w:p>
        </w:tc>
      </w:tr>
      <w:tr w:rsidR="008604A3" w:rsidRPr="008604A3" w:rsidTr="008604A3">
        <w:trPr>
          <w:trHeight w:val="36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4A3">
              <w:rPr>
                <w:rFonts w:ascii="Arial" w:hAnsi="Arial" w:cs="Arial"/>
                <w:sz w:val="22"/>
                <w:szCs w:val="22"/>
              </w:rPr>
              <w:t>Расходы, связанные с предоставлением компенсации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9800100002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10,0</w:t>
            </w:r>
          </w:p>
        </w:tc>
      </w:tr>
      <w:tr w:rsidR="008604A3" w:rsidRPr="008604A3" w:rsidTr="008604A3">
        <w:trPr>
          <w:trHeight w:val="53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4A3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9800100002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10,0</w:t>
            </w:r>
          </w:p>
        </w:tc>
      </w:tr>
      <w:tr w:rsidR="008604A3" w:rsidRPr="008604A3" w:rsidTr="008604A3">
        <w:trPr>
          <w:trHeight w:val="26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4A3">
              <w:rPr>
                <w:rFonts w:ascii="Arial" w:hAnsi="Arial" w:cs="Arial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9800100002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10,0</w:t>
            </w:r>
          </w:p>
        </w:tc>
      </w:tr>
      <w:tr w:rsidR="008604A3" w:rsidRPr="008604A3" w:rsidTr="00B40059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5,0</w:t>
            </w:r>
          </w:p>
        </w:tc>
      </w:tr>
      <w:tr w:rsidR="008604A3" w:rsidRPr="008604A3" w:rsidTr="00B40059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B40059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5,0</w:t>
            </w:r>
          </w:p>
        </w:tc>
      </w:tr>
      <w:tr w:rsidR="008604A3" w:rsidRPr="008604A3" w:rsidTr="00B40059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B40059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9800000200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5,0</w:t>
            </w:r>
          </w:p>
        </w:tc>
      </w:tr>
      <w:tr w:rsidR="008604A3" w:rsidRPr="008604A3" w:rsidTr="00B40059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B40059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9800000200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800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5,0</w:t>
            </w:r>
          </w:p>
        </w:tc>
      </w:tr>
      <w:tr w:rsidR="008604A3" w:rsidRPr="008604A3" w:rsidTr="00B40059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B40059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9800000200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870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5,0</w:t>
            </w:r>
          </w:p>
        </w:tc>
      </w:tr>
      <w:tr w:rsidR="008604A3" w:rsidRPr="008604A3" w:rsidTr="00B40059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505,5</w:t>
            </w:r>
          </w:p>
        </w:tc>
      </w:tr>
      <w:tr w:rsidR="008604A3" w:rsidRPr="008604A3" w:rsidTr="00B40059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B40059" w:rsidP="00B40059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98</w:t>
            </w:r>
            <w:r w:rsidR="008604A3" w:rsidRPr="008604A3">
              <w:rPr>
                <w:rFonts w:ascii="Arial" w:hAnsi="Arial" w:cs="Arial"/>
                <w:color w:val="auto"/>
                <w:sz w:val="22"/>
                <w:szCs w:val="22"/>
              </w:rPr>
              <w:t>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505,5</w:t>
            </w:r>
          </w:p>
        </w:tc>
      </w:tr>
      <w:tr w:rsidR="008604A3" w:rsidRPr="008604A3" w:rsidTr="00B40059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B40059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9800000201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447,3</w:t>
            </w:r>
          </w:p>
        </w:tc>
      </w:tr>
      <w:tr w:rsidR="008604A3" w:rsidRPr="008604A3" w:rsidTr="00B40059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B40059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9800000201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800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447,3</w:t>
            </w:r>
          </w:p>
        </w:tc>
      </w:tr>
      <w:tr w:rsidR="008604A3" w:rsidRPr="008604A3" w:rsidTr="00B40059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B40059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9800000201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870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447,3</w:t>
            </w:r>
          </w:p>
        </w:tc>
      </w:tr>
      <w:tr w:rsidR="008604A3" w:rsidRPr="008604A3" w:rsidTr="00B40059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B40059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10,0</w:t>
            </w:r>
          </w:p>
        </w:tc>
      </w:tr>
      <w:tr w:rsidR="008604A3" w:rsidRPr="008604A3" w:rsidTr="00B40059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Расходы на опубликование нормативно-правовых актов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B40059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9800100008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10,0</w:t>
            </w:r>
          </w:p>
        </w:tc>
      </w:tr>
      <w:tr w:rsidR="008604A3" w:rsidRPr="008604A3" w:rsidTr="00B40059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B40059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9800100008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10,0</w:t>
            </w:r>
          </w:p>
        </w:tc>
      </w:tr>
      <w:tr w:rsidR="008604A3" w:rsidRPr="008604A3" w:rsidTr="00B40059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B40059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9800100008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10,0</w:t>
            </w:r>
          </w:p>
        </w:tc>
      </w:tr>
      <w:tr w:rsidR="008604A3" w:rsidRPr="008604A3" w:rsidTr="00B40059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Прочие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B40059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48,2</w:t>
            </w:r>
          </w:p>
        </w:tc>
      </w:tr>
      <w:tr w:rsidR="008604A3" w:rsidRPr="008604A3" w:rsidTr="00B40059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 xml:space="preserve">Расходы на оплату членских взносов Ассоциации "Совет муниципальных образований Томской области"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B40059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9800900702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6,2</w:t>
            </w:r>
          </w:p>
        </w:tc>
      </w:tr>
      <w:tr w:rsidR="008604A3" w:rsidRPr="008604A3" w:rsidTr="00B40059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B40059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9800900702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800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6,2</w:t>
            </w:r>
          </w:p>
        </w:tc>
      </w:tr>
      <w:tr w:rsidR="008604A3" w:rsidRPr="008604A3" w:rsidTr="00B40059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B40059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9800900702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850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6,2</w:t>
            </w:r>
          </w:p>
        </w:tc>
      </w:tr>
      <w:tr w:rsidR="008604A3" w:rsidRPr="008604A3" w:rsidTr="00B40059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Организация осуществления части переданных полномочий по осуществлению мер по противодействию коррупции в границах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B40059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1,0</w:t>
            </w:r>
          </w:p>
        </w:tc>
      </w:tr>
      <w:tr w:rsidR="008604A3" w:rsidRPr="008604A3" w:rsidTr="00B40059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B40059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1,0</w:t>
            </w:r>
          </w:p>
        </w:tc>
      </w:tr>
      <w:tr w:rsidR="008604A3" w:rsidRPr="008604A3" w:rsidTr="00B40059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B40059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1,0</w:t>
            </w:r>
          </w:p>
        </w:tc>
      </w:tr>
      <w:tr w:rsidR="008604A3" w:rsidRPr="008604A3" w:rsidTr="00B40059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Расходы на формирование фонда капитального ремонта общего имущества многоквартирных домов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B40059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9800900717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31,0</w:t>
            </w:r>
          </w:p>
        </w:tc>
      </w:tr>
      <w:tr w:rsidR="008604A3" w:rsidRPr="008604A3" w:rsidTr="00B40059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B40059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9800900717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31,0</w:t>
            </w:r>
          </w:p>
        </w:tc>
      </w:tr>
      <w:tr w:rsidR="008604A3" w:rsidRPr="008604A3" w:rsidTr="00B40059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B40059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9800900717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31,0</w:t>
            </w:r>
          </w:p>
        </w:tc>
      </w:tr>
      <w:tr w:rsidR="008604A3" w:rsidRPr="008604A3" w:rsidTr="00742625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Расходы, связанные с организацией операций с муниципальным имуществом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74262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9800900721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10,0</w:t>
            </w:r>
          </w:p>
        </w:tc>
      </w:tr>
      <w:tr w:rsidR="008604A3" w:rsidRPr="008604A3" w:rsidTr="00742625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74262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9800900721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10,0</w:t>
            </w:r>
          </w:p>
        </w:tc>
      </w:tr>
      <w:tr w:rsidR="008604A3" w:rsidRPr="008604A3" w:rsidTr="00742625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74262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9800900721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10,0</w:t>
            </w:r>
          </w:p>
        </w:tc>
      </w:tr>
      <w:tr w:rsidR="008604A3" w:rsidRPr="008604A3" w:rsidTr="00742625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0203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316,5</w:t>
            </w:r>
          </w:p>
        </w:tc>
      </w:tr>
      <w:tr w:rsidR="008604A3" w:rsidRPr="008604A3" w:rsidTr="00742625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0203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316,5</w:t>
            </w:r>
          </w:p>
        </w:tc>
      </w:tr>
      <w:tr w:rsidR="008604A3" w:rsidRPr="008604A3" w:rsidTr="00742625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0203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74262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316,5</w:t>
            </w:r>
          </w:p>
        </w:tc>
      </w:tr>
      <w:tr w:rsidR="008604A3" w:rsidRPr="008604A3" w:rsidTr="00742625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0203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74262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2120000000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316,5</w:t>
            </w:r>
          </w:p>
        </w:tc>
      </w:tr>
      <w:tr w:rsidR="008604A3" w:rsidRPr="008604A3" w:rsidTr="00742625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Комплекс процессных мероприятий "Создание условий для обеспечения равных финансовых возможностей муниципальных образований по решению вопросов местного значения"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0203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74262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2126500000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316,5</w:t>
            </w:r>
          </w:p>
        </w:tc>
      </w:tr>
      <w:tr w:rsidR="008604A3" w:rsidRPr="008604A3" w:rsidTr="00742625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0203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74262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2126551180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316,5</w:t>
            </w:r>
          </w:p>
        </w:tc>
      </w:tr>
      <w:tr w:rsidR="008604A3" w:rsidRPr="008604A3" w:rsidTr="00E54CF4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4A3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0203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E54CF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2126551180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316,5</w:t>
            </w:r>
          </w:p>
        </w:tc>
      </w:tr>
      <w:tr w:rsidR="008604A3" w:rsidRPr="008604A3" w:rsidTr="00E54CF4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Расходы на выплату персоналу казённых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0203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E54CF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2126551180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316,5</w:t>
            </w:r>
          </w:p>
        </w:tc>
      </w:tr>
      <w:tr w:rsidR="008604A3" w:rsidRPr="008604A3" w:rsidTr="00E54CF4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0203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E54CF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2126551180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</w:tr>
      <w:tr w:rsidR="008604A3" w:rsidRPr="008604A3" w:rsidTr="00E54CF4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0203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E54CF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2126551180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</w:tr>
      <w:tr w:rsidR="008604A3" w:rsidRPr="008604A3" w:rsidTr="00E54CF4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0300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19,0</w:t>
            </w:r>
          </w:p>
        </w:tc>
      </w:tr>
      <w:tr w:rsidR="008604A3" w:rsidRPr="008604A3" w:rsidTr="00E54CF4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0310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19,0</w:t>
            </w:r>
          </w:p>
        </w:tc>
      </w:tr>
      <w:tr w:rsidR="008604A3" w:rsidRPr="008604A3" w:rsidTr="00E54CF4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0310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E54CF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19,0</w:t>
            </w:r>
          </w:p>
        </w:tc>
      </w:tr>
      <w:tr w:rsidR="008604A3" w:rsidRPr="008604A3" w:rsidTr="00E54CF4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Прочие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0310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E54CF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19,0</w:t>
            </w:r>
          </w:p>
        </w:tc>
      </w:tr>
      <w:tr w:rsidR="008604A3" w:rsidRPr="008604A3" w:rsidTr="00EE3582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0310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EE358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9800900707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14,0</w:t>
            </w:r>
          </w:p>
        </w:tc>
      </w:tr>
      <w:tr w:rsidR="008604A3" w:rsidRPr="008604A3" w:rsidTr="00EE3582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0310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EE358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9800900707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14,0</w:t>
            </w:r>
          </w:p>
        </w:tc>
      </w:tr>
      <w:tr w:rsidR="008604A3" w:rsidRPr="008604A3" w:rsidTr="00EE3582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0310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EE358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9800900707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14,0</w:t>
            </w:r>
          </w:p>
        </w:tc>
      </w:tr>
      <w:tr w:rsidR="008604A3" w:rsidRPr="008604A3" w:rsidTr="00EE3582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Расходы на обеспечение первичных мер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0310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EE358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9800900724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5,0</w:t>
            </w:r>
          </w:p>
        </w:tc>
      </w:tr>
      <w:tr w:rsidR="008604A3" w:rsidRPr="008604A3" w:rsidTr="00EE3582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0310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EE358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9800900724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5,0</w:t>
            </w:r>
          </w:p>
        </w:tc>
      </w:tr>
      <w:tr w:rsidR="008604A3" w:rsidRPr="008604A3" w:rsidTr="00EE3582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0310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EE358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9800900724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5,0</w:t>
            </w:r>
          </w:p>
        </w:tc>
      </w:tr>
      <w:tr w:rsidR="008604A3" w:rsidRPr="008604A3" w:rsidTr="00666415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0400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716,3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537,0</w:t>
            </w:r>
          </w:p>
        </w:tc>
      </w:tr>
      <w:tr w:rsidR="008604A3" w:rsidRPr="008604A3" w:rsidTr="00EE3582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0409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716,3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537,0</w:t>
            </w:r>
          </w:p>
        </w:tc>
      </w:tr>
      <w:tr w:rsidR="008604A3" w:rsidRPr="008604A3" w:rsidTr="00EE3582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0409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EE358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716,3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537,0</w:t>
            </w:r>
          </w:p>
        </w:tc>
      </w:tr>
      <w:tr w:rsidR="008604A3" w:rsidRPr="008604A3" w:rsidTr="00EE3582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Прочие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0409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EE358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716,3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537,0</w:t>
            </w:r>
          </w:p>
        </w:tc>
      </w:tr>
      <w:tr w:rsidR="008604A3" w:rsidRPr="008604A3" w:rsidTr="00EE3582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Расходы на содержание автомобильных дорог общего пользования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0409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EE358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9800900720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716,3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537,0</w:t>
            </w:r>
          </w:p>
        </w:tc>
      </w:tr>
      <w:tr w:rsidR="008604A3" w:rsidRPr="008604A3" w:rsidTr="00EE3582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0409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EE358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9800900720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716,3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537,0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0409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EE358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9800900720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716,3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537,0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0500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726,7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173,0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 xml:space="preserve">Муниципальная программа "Развитие коммунальной инфраструктуры </w:t>
            </w:r>
            <w:proofErr w:type="spellStart"/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Колпашевского</w:t>
            </w:r>
            <w:proofErr w:type="spellEnd"/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 xml:space="preserve">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4800000000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Основное мероприятие "Содействие в организации электро-, тепл</w:t>
            </w:r>
            <w:proofErr w:type="gramStart"/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о-</w:t>
            </w:r>
            <w:proofErr w:type="gramEnd"/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, газо-, водоснабжения населения и водоотведения в границах поселений"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4800100000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73,4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 xml:space="preserve">Организация теплоснабжения населённых пунктов </w:t>
            </w:r>
            <w:proofErr w:type="spellStart"/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Колпашевского</w:t>
            </w:r>
            <w:proofErr w:type="spellEnd"/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 xml:space="preserve">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4800101310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4800101310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4800101310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 xml:space="preserve">Реализация мероприятий по обеспечению доступа к воде питьевого качества населения сельских территорий (в части средств </w:t>
            </w:r>
            <w:proofErr w:type="spellStart"/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несофинансируемых</w:t>
            </w:r>
            <w:proofErr w:type="spellEnd"/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 xml:space="preserve"> из областного бюджета)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4800101370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4800101370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4800101370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Региональный проект "Чистая вода"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480F500000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Реализация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480F541370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480F541370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480F541370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 xml:space="preserve">Реализация мероприятий по обеспечению доступа к воде питьевого качества населения сельских территорий (в рамках </w:t>
            </w:r>
            <w:proofErr w:type="spellStart"/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софинансирования</w:t>
            </w:r>
            <w:proofErr w:type="spellEnd"/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480F5S1370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480F5S1370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480F5S1370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Прочие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9800900726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9800900726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9800900726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0503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73,0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 xml:space="preserve">Муниципальная программа «Повышение уровня благоустройства в населённых пунктах </w:t>
            </w:r>
            <w:proofErr w:type="spellStart"/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Колпашевского</w:t>
            </w:r>
            <w:proofErr w:type="spellEnd"/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 xml:space="preserve"> района и качества окружающей среды в </w:t>
            </w:r>
            <w:proofErr w:type="spellStart"/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Колпашевском</w:t>
            </w:r>
            <w:proofErr w:type="spellEnd"/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 xml:space="preserve"> районе»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0503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 xml:space="preserve"> 6500000000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 xml:space="preserve">Основное мероприятие «Реализация (содействие в </w:t>
            </w: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реализации) мероприятий, направленных на повышение качества окружающей среды при обращении с отходами»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0503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 xml:space="preserve"> 6500200000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Создание, содержание, обустройство мест накопления твердых коммунальных отходов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0503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 xml:space="preserve"> 6500200313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0503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 xml:space="preserve"> 6500200313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0503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 xml:space="preserve"> 6500200313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</w:tr>
      <w:tr w:rsidR="008604A3" w:rsidRPr="008604A3" w:rsidTr="00666415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0503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73,0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Прочие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0503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01770E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98</w:t>
            </w:r>
            <w:r w:rsidR="008604A3" w:rsidRPr="008604A3">
              <w:rPr>
                <w:rFonts w:ascii="Arial" w:hAnsi="Arial" w:cs="Arial"/>
                <w:color w:val="auto"/>
                <w:sz w:val="22"/>
                <w:szCs w:val="22"/>
              </w:rPr>
              <w:t>00900000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73,0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Расходы на организацию уличного освещения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0503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 xml:space="preserve"> 9800900718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70,0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0503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 xml:space="preserve"> 9800900718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70,0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0503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 xml:space="preserve"> 9800900718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70,0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Прочие мероприятия по благоустройству городского и сельских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0503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9800900712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0503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9800900712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0503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9800900712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0503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9800900712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800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0503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</w:t>
            </w:r>
            <w:r w:rsidR="0001770E">
              <w:rPr>
                <w:rFonts w:ascii="Arial" w:hAnsi="Arial" w:cs="Arial"/>
                <w:color w:val="auto"/>
                <w:sz w:val="22"/>
                <w:szCs w:val="22"/>
              </w:rPr>
              <w:t>90</w:t>
            </w: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0712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850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4A3">
              <w:rPr>
                <w:rFonts w:ascii="Arial" w:hAnsi="Arial" w:cs="Arial"/>
                <w:sz w:val="22"/>
                <w:szCs w:val="22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0700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8,0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4A3">
              <w:rPr>
                <w:rFonts w:ascii="Arial" w:hAnsi="Arial" w:cs="Arial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0705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8,0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0705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8,0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0705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8,0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4A3">
              <w:rPr>
                <w:rFonts w:ascii="Arial" w:hAnsi="Arial" w:cs="Arial"/>
                <w:sz w:val="22"/>
                <w:szCs w:val="22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0705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9800100003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8,0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0705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9800100003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8,0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0705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9800100003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8,0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0800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2 405,3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2 405,3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2 405,3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0801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2 405,3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2 405,3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2 405,3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0801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2 405,3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2 405,3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2 405,3</w:t>
            </w:r>
          </w:p>
        </w:tc>
      </w:tr>
      <w:tr w:rsidR="008604A3" w:rsidRPr="008604A3" w:rsidTr="00666415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Прочие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0801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2 405,3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2 405,3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2 405,3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Финансовое обеспечение части переданных полномочий по решению вопроса местного значения "Создание условий для организации досуга и обеспечения жителей сельских поселений услугами организаций культуры"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0801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01770E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98</w:t>
            </w:r>
            <w:r w:rsidR="008604A3" w:rsidRPr="008604A3">
              <w:rPr>
                <w:rFonts w:ascii="Arial" w:hAnsi="Arial" w:cs="Arial"/>
                <w:color w:val="auto"/>
                <w:sz w:val="22"/>
                <w:szCs w:val="22"/>
              </w:rPr>
              <w:t>00900400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2 405,3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0801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2 405,3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0801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2 405,3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Организация досуга и обеспечения жителей сельских поселений услугами организаций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0801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2 405,3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2 405,3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0801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800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2 405,3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2 405,3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0801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870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2 405,3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2 405,3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386,0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1101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386,0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Муниципальная программа "Развитие молодежной политики, физической культуры и массового спорта на территории муниципального образования "</w:t>
            </w:r>
            <w:proofErr w:type="spellStart"/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Колпашевский</w:t>
            </w:r>
            <w:proofErr w:type="spellEnd"/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 xml:space="preserve">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1101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4700000000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274,1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 xml:space="preserve">Подпрограмма "Развитие физической культуры и массового спорта в </w:t>
            </w:r>
            <w:proofErr w:type="spellStart"/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Колпашевском</w:t>
            </w:r>
            <w:proofErr w:type="spellEnd"/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 xml:space="preserve"> районе"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1101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4710000000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274,1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Региональный проект "Спорт - норма жизни"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1101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471Р500000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274,1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1101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471Р540008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274,1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4A3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1101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471Р540008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261,6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Расходы на выплату персоналу казённых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1101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471Р540008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261,6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1101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471Р540008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12,5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1101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471Р540008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12,5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1101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111,9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111,9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Прочие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1101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97,5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Мероприятия в области физической культуры и массового 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1101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9800900719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97,5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4A3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1101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9800900719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96,5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Расходы на выплату персоналу казённых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1101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9800900719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96,5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1101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9800900719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1101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9800900719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240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Региональный проект "Спорт - норма жизни"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1101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980P500000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14,4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 xml:space="preserve">Обеспечение условий для развития физической культуры и массового спорта (в рамках </w:t>
            </w:r>
            <w:proofErr w:type="spellStart"/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софинансирования</w:t>
            </w:r>
            <w:proofErr w:type="spellEnd"/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1101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980P5S0008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14,4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4A3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1101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980P5S0008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14,4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Расходы на выплату персоналу казённых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1101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980P5S0008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14,4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1102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Муниципальная программа "Развитие молодежной политики, физической культуры и массового спорта на территории муниципального образования "</w:t>
            </w:r>
            <w:proofErr w:type="spellStart"/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Колпашевский</w:t>
            </w:r>
            <w:proofErr w:type="spellEnd"/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 xml:space="preserve">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1102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4700000000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 xml:space="preserve">Подпрограмма "Развитие физической культуры и массового спорта в </w:t>
            </w:r>
            <w:proofErr w:type="spellStart"/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Колпашевском</w:t>
            </w:r>
            <w:proofErr w:type="spellEnd"/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 xml:space="preserve"> районе"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1102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4710000000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Основное мероприятие «Развитие спортивной инфраструктуры (строительство новых, реконструкция и ремонт имеющихся спортивных сооружений)»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1102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4710100000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 xml:space="preserve">Обустройство спортивных объектов в поселениях </w:t>
            </w:r>
            <w:proofErr w:type="spellStart"/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Колпашевского</w:t>
            </w:r>
            <w:proofErr w:type="spellEnd"/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 xml:space="preserve">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1102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01770E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47</w:t>
            </w:r>
            <w:r w:rsidR="008604A3" w:rsidRPr="008604A3">
              <w:rPr>
                <w:rFonts w:ascii="Arial" w:hAnsi="Arial" w:cs="Arial"/>
                <w:color w:val="auto"/>
                <w:sz w:val="22"/>
                <w:szCs w:val="22"/>
              </w:rPr>
              <w:t>10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10</w:t>
            </w:r>
            <w:r w:rsidR="008604A3" w:rsidRPr="008604A3">
              <w:rPr>
                <w:rFonts w:ascii="Arial" w:hAnsi="Arial" w:cs="Arial"/>
                <w:color w:val="auto"/>
                <w:sz w:val="22"/>
                <w:szCs w:val="22"/>
              </w:rPr>
              <w:t>0301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1102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4710100301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1102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4710100301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240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 xml:space="preserve">Основное мероприятие "Организация физкультурно - </w:t>
            </w: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оздоровительной работы с населением"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1102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4710200000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Поощрение поселенческих команд, участвовавших в XV зимней </w:t>
            </w:r>
            <w:proofErr w:type="spellStart"/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межпоселенческой</w:t>
            </w:r>
            <w:proofErr w:type="spellEnd"/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 xml:space="preserve"> спартакиаде в д. </w:t>
            </w:r>
            <w:proofErr w:type="spellStart"/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Новогорное</w:t>
            </w:r>
            <w:proofErr w:type="spellEnd"/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Новогоренского</w:t>
            </w:r>
            <w:proofErr w:type="spellEnd"/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1102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4710200320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1102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4710200320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1102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4710200320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240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</w:tr>
    </w:tbl>
    <w:p w:rsidR="003C7603" w:rsidRPr="00666415" w:rsidRDefault="003C7603" w:rsidP="00666415">
      <w:pPr>
        <w:sectPr w:rsidR="003C7603" w:rsidRPr="00666415" w:rsidSect="003C7603">
          <w:headerReference w:type="default" r:id="rId11"/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E209BE" w:rsidRDefault="00E209BE" w:rsidP="00666415"/>
    <w:sectPr w:rsidR="00E209BE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12C" w:rsidRDefault="00F2012C">
      <w:r>
        <w:separator/>
      </w:r>
    </w:p>
  </w:endnote>
  <w:endnote w:type="continuationSeparator" w:id="0">
    <w:p w:rsidR="00F2012C" w:rsidRDefault="00F2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12C" w:rsidRDefault="00F2012C">
      <w:r>
        <w:separator/>
      </w:r>
    </w:p>
  </w:footnote>
  <w:footnote w:type="continuationSeparator" w:id="0">
    <w:p w:rsidR="00F2012C" w:rsidRDefault="00F20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82" w:rsidRDefault="00EE3582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1922E7">
      <w:rPr>
        <w:noProof/>
      </w:rPr>
      <w:t>2</w:t>
    </w:r>
    <w:r>
      <w:fldChar w:fldCharType="end"/>
    </w:r>
  </w:p>
  <w:p w:rsidR="00EE3582" w:rsidRDefault="00EE3582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82" w:rsidRDefault="00EE3582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1922E7">
      <w:rPr>
        <w:noProof/>
      </w:rPr>
      <w:t>5</w:t>
    </w:r>
    <w:r>
      <w:fldChar w:fldCharType="end"/>
    </w:r>
  </w:p>
  <w:p w:rsidR="00EE3582" w:rsidRDefault="00EE3582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82" w:rsidRDefault="00EE3582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1922E7">
      <w:rPr>
        <w:noProof/>
      </w:rPr>
      <w:t>6</w:t>
    </w:r>
    <w:r>
      <w:fldChar w:fldCharType="end"/>
    </w:r>
  </w:p>
  <w:p w:rsidR="00EE3582" w:rsidRDefault="00EE3582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581E"/>
    <w:multiLevelType w:val="multilevel"/>
    <w:tmpl w:val="84D68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40A"/>
    <w:rsid w:val="0001770E"/>
    <w:rsid w:val="000C04E2"/>
    <w:rsid w:val="000D78C9"/>
    <w:rsid w:val="000E35E3"/>
    <w:rsid w:val="001922E7"/>
    <w:rsid w:val="003B2BAC"/>
    <w:rsid w:val="003C7603"/>
    <w:rsid w:val="003D414F"/>
    <w:rsid w:val="00450DD6"/>
    <w:rsid w:val="00666415"/>
    <w:rsid w:val="006B7951"/>
    <w:rsid w:val="00742625"/>
    <w:rsid w:val="0083240A"/>
    <w:rsid w:val="008604A3"/>
    <w:rsid w:val="00887216"/>
    <w:rsid w:val="008C43B4"/>
    <w:rsid w:val="008E5FEF"/>
    <w:rsid w:val="0091133B"/>
    <w:rsid w:val="00B40059"/>
    <w:rsid w:val="00C70519"/>
    <w:rsid w:val="00DA45FF"/>
    <w:rsid w:val="00E14C8A"/>
    <w:rsid w:val="00E209BE"/>
    <w:rsid w:val="00E54CF4"/>
    <w:rsid w:val="00EA4CDC"/>
    <w:rsid w:val="00EC068B"/>
    <w:rsid w:val="00EE3582"/>
    <w:rsid w:val="00F15BCB"/>
    <w:rsid w:val="00F2012C"/>
    <w:rsid w:val="00F22917"/>
    <w:rsid w:val="00F957A0"/>
    <w:rsid w:val="00FC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70">
    <w:name w:val="Заголовок 7 Знак"/>
    <w:basedOn w:val="1"/>
    <w:link w:val="7"/>
    <w:rPr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Нижний колонтитул Знак"/>
    <w:basedOn w:val="1"/>
    <w:link w:val="a3"/>
    <w:rPr>
      <w:sz w:val="20"/>
    </w:rPr>
  </w:style>
  <w:style w:type="paragraph" w:customStyle="1" w:styleId="xl100">
    <w:name w:val="xl100"/>
    <w:basedOn w:val="a"/>
    <w:link w:val="xl1000"/>
    <w:pPr>
      <w:spacing w:beforeAutospacing="1" w:afterAutospacing="1"/>
      <w:jc w:val="both"/>
    </w:pPr>
    <w:rPr>
      <w:sz w:val="26"/>
    </w:rPr>
  </w:style>
  <w:style w:type="character" w:customStyle="1" w:styleId="xl1000">
    <w:name w:val="xl100"/>
    <w:basedOn w:val="1"/>
    <w:link w:val="xl100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xl74">
    <w:name w:val="xl74"/>
    <w:basedOn w:val="a"/>
    <w:link w:val="xl740"/>
    <w:pPr>
      <w:spacing w:beforeAutospacing="1" w:afterAutospacing="1"/>
    </w:pPr>
    <w:rPr>
      <w:sz w:val="26"/>
    </w:rPr>
  </w:style>
  <w:style w:type="character" w:customStyle="1" w:styleId="xl740">
    <w:name w:val="xl74"/>
    <w:basedOn w:val="1"/>
    <w:link w:val="xl74"/>
    <w:rPr>
      <w:sz w:val="26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4"/>
    </w:rPr>
  </w:style>
  <w:style w:type="paragraph" w:customStyle="1" w:styleId="xl68">
    <w:name w:val="xl68"/>
    <w:basedOn w:val="a"/>
    <w:link w:val="xl680"/>
    <w:pPr>
      <w:spacing w:beforeAutospacing="1" w:afterAutospacing="1"/>
      <w:jc w:val="center"/>
    </w:pPr>
    <w:rPr>
      <w:sz w:val="26"/>
    </w:rPr>
  </w:style>
  <w:style w:type="character" w:customStyle="1" w:styleId="xl680">
    <w:name w:val="xl68"/>
    <w:basedOn w:val="1"/>
    <w:link w:val="xl68"/>
    <w:rPr>
      <w:sz w:val="26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23">
    <w:name w:val="Body Text Indent 2"/>
    <w:basedOn w:val="a"/>
    <w:link w:val="24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1"/>
    <w:link w:val="23"/>
    <w:rPr>
      <w:sz w:val="28"/>
    </w:rPr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  <w:rPr>
      <w:sz w:val="24"/>
    </w:rPr>
  </w:style>
  <w:style w:type="paragraph" w:customStyle="1" w:styleId="xl101">
    <w:name w:val="xl101"/>
    <w:basedOn w:val="a"/>
    <w:link w:val="xl1010"/>
    <w:pPr>
      <w:spacing w:beforeAutospacing="1" w:afterAutospacing="1"/>
      <w:jc w:val="right"/>
    </w:pPr>
    <w:rPr>
      <w:sz w:val="26"/>
    </w:rPr>
  </w:style>
  <w:style w:type="character" w:customStyle="1" w:styleId="xl1010">
    <w:name w:val="xl101"/>
    <w:basedOn w:val="1"/>
    <w:link w:val="xl101"/>
    <w:rPr>
      <w:sz w:val="26"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paragraph" w:customStyle="1" w:styleId="xl66">
    <w:name w:val="xl66"/>
    <w:basedOn w:val="a"/>
    <w:link w:val="xl660"/>
    <w:pPr>
      <w:spacing w:beforeAutospacing="1" w:afterAutospacing="1"/>
    </w:pPr>
    <w:rPr>
      <w:sz w:val="26"/>
    </w:rPr>
  </w:style>
  <w:style w:type="character" w:customStyle="1" w:styleId="xl660">
    <w:name w:val="xl66"/>
    <w:basedOn w:val="1"/>
    <w:link w:val="xl66"/>
    <w:rPr>
      <w:sz w:val="26"/>
    </w:rPr>
  </w:style>
  <w:style w:type="paragraph" w:customStyle="1" w:styleId="12">
    <w:name w:val="Номер строки1"/>
    <w:basedOn w:val="13"/>
    <w:link w:val="a9"/>
  </w:style>
  <w:style w:type="paragraph" w:customStyle="1" w:styleId="13">
    <w:name w:val="Основной шрифт абзаца1"/>
  </w:style>
  <w:style w:type="character" w:styleId="a9">
    <w:name w:val="line number"/>
    <w:basedOn w:val="a0"/>
    <w:link w:val="12"/>
  </w:style>
  <w:style w:type="paragraph" w:customStyle="1" w:styleId="14">
    <w:name w:val="Номер страницы1"/>
    <w:basedOn w:val="13"/>
    <w:link w:val="aa"/>
  </w:style>
  <w:style w:type="character" w:styleId="aa">
    <w:name w:val="page number"/>
    <w:basedOn w:val="a0"/>
    <w:link w:val="14"/>
  </w:style>
  <w:style w:type="paragraph" w:customStyle="1" w:styleId="xl96">
    <w:name w:val="xl96"/>
    <w:basedOn w:val="a"/>
    <w:link w:val="xl960"/>
    <w:pPr>
      <w:spacing w:beforeAutospacing="1" w:afterAutospacing="1"/>
      <w:jc w:val="center"/>
    </w:pPr>
    <w:rPr>
      <w:sz w:val="26"/>
    </w:rPr>
  </w:style>
  <w:style w:type="character" w:customStyle="1" w:styleId="xl960">
    <w:name w:val="xl96"/>
    <w:basedOn w:val="1"/>
    <w:link w:val="xl96"/>
    <w:rPr>
      <w:sz w:val="26"/>
    </w:rPr>
  </w:style>
  <w:style w:type="paragraph" w:customStyle="1" w:styleId="xl70">
    <w:name w:val="xl70"/>
    <w:basedOn w:val="a"/>
    <w:link w:val="xl700"/>
    <w:pPr>
      <w:spacing w:beforeAutospacing="1" w:afterAutospacing="1"/>
      <w:jc w:val="center"/>
    </w:pPr>
    <w:rPr>
      <w:sz w:val="26"/>
    </w:rPr>
  </w:style>
  <w:style w:type="character" w:customStyle="1" w:styleId="xl700">
    <w:name w:val="xl70"/>
    <w:basedOn w:val="1"/>
    <w:link w:val="xl70"/>
    <w:rPr>
      <w:sz w:val="26"/>
    </w:rPr>
  </w:style>
  <w:style w:type="paragraph" w:customStyle="1" w:styleId="xl87">
    <w:name w:val="xl87"/>
    <w:basedOn w:val="a"/>
    <w:link w:val="xl870"/>
    <w:pPr>
      <w:spacing w:beforeAutospacing="1" w:afterAutospacing="1"/>
      <w:jc w:val="center"/>
    </w:pPr>
    <w:rPr>
      <w:sz w:val="26"/>
    </w:rPr>
  </w:style>
  <w:style w:type="character" w:customStyle="1" w:styleId="xl870">
    <w:name w:val="xl87"/>
    <w:basedOn w:val="1"/>
    <w:link w:val="xl87"/>
    <w:rPr>
      <w:sz w:val="2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  <w:rPr>
      <w:sz w:val="26"/>
    </w:rPr>
  </w:style>
  <w:style w:type="character" w:customStyle="1" w:styleId="xl840">
    <w:name w:val="xl84"/>
    <w:basedOn w:val="1"/>
    <w:link w:val="xl84"/>
    <w:rPr>
      <w:sz w:val="26"/>
    </w:rPr>
  </w:style>
  <w:style w:type="paragraph" w:customStyle="1" w:styleId="xl97">
    <w:name w:val="xl97"/>
    <w:basedOn w:val="a"/>
    <w:link w:val="xl970"/>
    <w:pPr>
      <w:spacing w:beforeAutospacing="1" w:afterAutospacing="1"/>
    </w:pPr>
    <w:rPr>
      <w:sz w:val="26"/>
    </w:rPr>
  </w:style>
  <w:style w:type="character" w:customStyle="1" w:styleId="xl970">
    <w:name w:val="xl97"/>
    <w:basedOn w:val="1"/>
    <w:link w:val="xl97"/>
    <w:rPr>
      <w:sz w:val="26"/>
    </w:rPr>
  </w:style>
  <w:style w:type="paragraph" w:styleId="ab">
    <w:name w:val="No Spacing"/>
    <w:link w:val="ac"/>
  </w:style>
  <w:style w:type="character" w:customStyle="1" w:styleId="ac">
    <w:name w:val="Без интервала Знак"/>
    <w:link w:val="ab"/>
  </w:style>
  <w:style w:type="paragraph" w:customStyle="1" w:styleId="xl71">
    <w:name w:val="xl71"/>
    <w:basedOn w:val="a"/>
    <w:link w:val="xl710"/>
    <w:pPr>
      <w:spacing w:beforeAutospacing="1" w:afterAutospacing="1"/>
    </w:pPr>
    <w:rPr>
      <w:sz w:val="26"/>
    </w:rPr>
  </w:style>
  <w:style w:type="character" w:customStyle="1" w:styleId="xl710">
    <w:name w:val="xl71"/>
    <w:basedOn w:val="1"/>
    <w:link w:val="xl71"/>
    <w:rPr>
      <w:sz w:val="26"/>
    </w:rPr>
  </w:style>
  <w:style w:type="paragraph" w:styleId="ad">
    <w:name w:val="Body Text Indent"/>
    <w:basedOn w:val="a"/>
    <w:link w:val="ae"/>
    <w:pPr>
      <w:spacing w:after="120"/>
      <w:ind w:left="283"/>
    </w:pPr>
  </w:style>
  <w:style w:type="character" w:customStyle="1" w:styleId="ae">
    <w:name w:val="Основной текст с отступом Знак"/>
    <w:basedOn w:val="1"/>
    <w:link w:val="ad"/>
    <w:rPr>
      <w:sz w:val="24"/>
    </w:rPr>
  </w:style>
  <w:style w:type="paragraph" w:customStyle="1" w:styleId="xl80">
    <w:name w:val="xl80"/>
    <w:basedOn w:val="a"/>
    <w:link w:val="xl800"/>
    <w:pPr>
      <w:spacing w:beforeAutospacing="1" w:afterAutospacing="1"/>
      <w:jc w:val="center"/>
    </w:pPr>
    <w:rPr>
      <w:sz w:val="26"/>
    </w:rPr>
  </w:style>
  <w:style w:type="character" w:customStyle="1" w:styleId="xl800">
    <w:name w:val="xl80"/>
    <w:basedOn w:val="1"/>
    <w:link w:val="xl80"/>
    <w:rPr>
      <w:sz w:val="26"/>
    </w:rPr>
  </w:style>
  <w:style w:type="paragraph" w:customStyle="1" w:styleId="xl92">
    <w:name w:val="xl92"/>
    <w:basedOn w:val="a"/>
    <w:link w:val="xl920"/>
    <w:pPr>
      <w:spacing w:beforeAutospacing="1" w:afterAutospacing="1"/>
      <w:jc w:val="center"/>
    </w:pPr>
    <w:rPr>
      <w:sz w:val="26"/>
    </w:rPr>
  </w:style>
  <w:style w:type="character" w:customStyle="1" w:styleId="xl920">
    <w:name w:val="xl92"/>
    <w:basedOn w:val="1"/>
    <w:link w:val="xl92"/>
    <w:rPr>
      <w:sz w:val="26"/>
    </w:rPr>
  </w:style>
  <w:style w:type="paragraph" w:customStyle="1" w:styleId="xl89">
    <w:name w:val="xl89"/>
    <w:basedOn w:val="a"/>
    <w:link w:val="xl890"/>
    <w:pPr>
      <w:spacing w:beforeAutospacing="1" w:afterAutospacing="1"/>
      <w:jc w:val="center"/>
    </w:pPr>
    <w:rPr>
      <w:sz w:val="26"/>
    </w:rPr>
  </w:style>
  <w:style w:type="character" w:customStyle="1" w:styleId="xl890">
    <w:name w:val="xl89"/>
    <w:basedOn w:val="1"/>
    <w:link w:val="xl89"/>
    <w:rPr>
      <w:sz w:val="26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  <w:rPr>
      <w:sz w:val="26"/>
    </w:rPr>
  </w:style>
  <w:style w:type="character" w:customStyle="1" w:styleId="xl690">
    <w:name w:val="xl69"/>
    <w:basedOn w:val="1"/>
    <w:link w:val="xl69"/>
    <w:rPr>
      <w:sz w:val="26"/>
    </w:rPr>
  </w:style>
  <w:style w:type="paragraph" w:customStyle="1" w:styleId="xl72">
    <w:name w:val="xl72"/>
    <w:basedOn w:val="a"/>
    <w:link w:val="xl720"/>
    <w:pPr>
      <w:spacing w:beforeAutospacing="1" w:afterAutospacing="1"/>
      <w:jc w:val="center"/>
    </w:pPr>
    <w:rPr>
      <w:sz w:val="26"/>
    </w:rPr>
  </w:style>
  <w:style w:type="character" w:customStyle="1" w:styleId="xl720">
    <w:name w:val="xl72"/>
    <w:basedOn w:val="1"/>
    <w:link w:val="xl72"/>
    <w:rPr>
      <w:sz w:val="26"/>
    </w:rPr>
  </w:style>
  <w:style w:type="paragraph" w:customStyle="1" w:styleId="xl95">
    <w:name w:val="xl95"/>
    <w:basedOn w:val="a"/>
    <w:link w:val="xl950"/>
    <w:pPr>
      <w:spacing w:beforeAutospacing="1" w:afterAutospacing="1"/>
      <w:jc w:val="center"/>
    </w:pPr>
    <w:rPr>
      <w:sz w:val="26"/>
    </w:rPr>
  </w:style>
  <w:style w:type="character" w:customStyle="1" w:styleId="xl950">
    <w:name w:val="xl95"/>
    <w:basedOn w:val="1"/>
    <w:link w:val="xl95"/>
    <w:rPr>
      <w:sz w:val="26"/>
    </w:rPr>
  </w:style>
  <w:style w:type="paragraph" w:customStyle="1" w:styleId="xl83">
    <w:name w:val="xl83"/>
    <w:basedOn w:val="a"/>
    <w:link w:val="xl830"/>
    <w:pPr>
      <w:spacing w:beforeAutospacing="1" w:afterAutospacing="1"/>
    </w:pPr>
    <w:rPr>
      <w:sz w:val="26"/>
    </w:rPr>
  </w:style>
  <w:style w:type="character" w:customStyle="1" w:styleId="xl830">
    <w:name w:val="xl83"/>
    <w:basedOn w:val="1"/>
    <w:link w:val="xl83"/>
    <w:rPr>
      <w:sz w:val="26"/>
    </w:rPr>
  </w:style>
  <w:style w:type="paragraph" w:styleId="af">
    <w:name w:val="Body Text"/>
    <w:basedOn w:val="a"/>
    <w:link w:val="af0"/>
    <w:pPr>
      <w:spacing w:after="120"/>
    </w:pPr>
  </w:style>
  <w:style w:type="character" w:customStyle="1" w:styleId="af0">
    <w:name w:val="Основной текст Знак"/>
    <w:basedOn w:val="1"/>
    <w:link w:val="af"/>
    <w:rPr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</w:pPr>
    <w:rPr>
      <w:b/>
      <w:sz w:val="26"/>
    </w:rPr>
  </w:style>
  <w:style w:type="character" w:customStyle="1" w:styleId="xl820">
    <w:name w:val="xl82"/>
    <w:basedOn w:val="1"/>
    <w:link w:val="xl82"/>
    <w:rPr>
      <w:b/>
      <w:sz w:val="26"/>
    </w:rPr>
  </w:style>
  <w:style w:type="paragraph" w:customStyle="1" w:styleId="15">
    <w:name w:val="Гиперссылка1"/>
    <w:link w:val="af1"/>
    <w:rPr>
      <w:color w:val="0000FF"/>
      <w:u w:val="single"/>
    </w:rPr>
  </w:style>
  <w:style w:type="character" w:styleId="af1">
    <w:name w:val="Hyperlink"/>
    <w:link w:val="15"/>
    <w:uiPriority w:val="99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xl67">
    <w:name w:val="xl67"/>
    <w:basedOn w:val="a"/>
    <w:link w:val="xl670"/>
    <w:pPr>
      <w:spacing w:beforeAutospacing="1" w:afterAutospacing="1"/>
      <w:jc w:val="center"/>
    </w:pPr>
    <w:rPr>
      <w:sz w:val="26"/>
    </w:rPr>
  </w:style>
  <w:style w:type="character" w:customStyle="1" w:styleId="xl670">
    <w:name w:val="xl67"/>
    <w:basedOn w:val="1"/>
    <w:link w:val="xl67"/>
    <w:rPr>
      <w:sz w:val="26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xl75">
    <w:name w:val="xl75"/>
    <w:basedOn w:val="a"/>
    <w:link w:val="xl750"/>
    <w:pPr>
      <w:spacing w:beforeAutospacing="1" w:afterAutospacing="1"/>
    </w:pPr>
    <w:rPr>
      <w:sz w:val="26"/>
    </w:rPr>
  </w:style>
  <w:style w:type="character" w:customStyle="1" w:styleId="xl750">
    <w:name w:val="xl75"/>
    <w:basedOn w:val="1"/>
    <w:link w:val="xl75"/>
    <w:rPr>
      <w:sz w:val="26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xl78">
    <w:name w:val="xl78"/>
    <w:basedOn w:val="a"/>
    <w:link w:val="xl780"/>
    <w:pPr>
      <w:spacing w:beforeAutospacing="1" w:afterAutospacing="1"/>
    </w:pPr>
    <w:rPr>
      <w:b/>
      <w:i/>
      <w:sz w:val="26"/>
    </w:rPr>
  </w:style>
  <w:style w:type="character" w:customStyle="1" w:styleId="xl780">
    <w:name w:val="xl78"/>
    <w:basedOn w:val="1"/>
    <w:link w:val="xl78"/>
    <w:rPr>
      <w:b/>
      <w:i/>
      <w:sz w:val="2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xl99">
    <w:name w:val="xl99"/>
    <w:basedOn w:val="a"/>
    <w:link w:val="xl990"/>
    <w:pPr>
      <w:spacing w:beforeAutospacing="1" w:afterAutospacing="1"/>
      <w:jc w:val="both"/>
    </w:pPr>
    <w:rPr>
      <w:sz w:val="26"/>
    </w:rPr>
  </w:style>
  <w:style w:type="character" w:customStyle="1" w:styleId="xl990">
    <w:name w:val="xl99"/>
    <w:basedOn w:val="1"/>
    <w:link w:val="xl99"/>
    <w:rPr>
      <w:sz w:val="26"/>
    </w:rPr>
  </w:style>
  <w:style w:type="paragraph" w:customStyle="1" w:styleId="xl85">
    <w:name w:val="xl85"/>
    <w:basedOn w:val="a"/>
    <w:link w:val="xl850"/>
    <w:pPr>
      <w:spacing w:beforeAutospacing="1" w:afterAutospacing="1"/>
    </w:pPr>
    <w:rPr>
      <w:sz w:val="26"/>
    </w:rPr>
  </w:style>
  <w:style w:type="character" w:customStyle="1" w:styleId="xl850">
    <w:name w:val="xl85"/>
    <w:basedOn w:val="1"/>
    <w:link w:val="xl85"/>
    <w:rPr>
      <w:sz w:val="26"/>
    </w:rPr>
  </w:style>
  <w:style w:type="paragraph" w:customStyle="1" w:styleId="xl90">
    <w:name w:val="xl90"/>
    <w:basedOn w:val="a"/>
    <w:link w:val="xl900"/>
    <w:pPr>
      <w:spacing w:beforeAutospacing="1" w:afterAutospacing="1"/>
      <w:jc w:val="center"/>
    </w:pPr>
    <w:rPr>
      <w:sz w:val="26"/>
    </w:rPr>
  </w:style>
  <w:style w:type="character" w:customStyle="1" w:styleId="xl900">
    <w:name w:val="xl90"/>
    <w:basedOn w:val="1"/>
    <w:link w:val="xl90"/>
    <w:rPr>
      <w:sz w:val="26"/>
    </w:rPr>
  </w:style>
  <w:style w:type="paragraph" w:customStyle="1" w:styleId="xl86">
    <w:name w:val="xl86"/>
    <w:basedOn w:val="a"/>
    <w:link w:val="xl860"/>
    <w:pPr>
      <w:spacing w:beforeAutospacing="1" w:afterAutospacing="1"/>
      <w:jc w:val="center"/>
    </w:pPr>
    <w:rPr>
      <w:sz w:val="26"/>
    </w:rPr>
  </w:style>
  <w:style w:type="character" w:customStyle="1" w:styleId="xl860">
    <w:name w:val="xl86"/>
    <w:basedOn w:val="1"/>
    <w:link w:val="xl86"/>
    <w:rPr>
      <w:sz w:val="2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xl93">
    <w:name w:val="xl93"/>
    <w:basedOn w:val="a"/>
    <w:link w:val="xl930"/>
    <w:pPr>
      <w:spacing w:beforeAutospacing="1" w:afterAutospacing="1"/>
      <w:jc w:val="center"/>
    </w:pPr>
    <w:rPr>
      <w:sz w:val="26"/>
    </w:rPr>
  </w:style>
  <w:style w:type="character" w:customStyle="1" w:styleId="xl930">
    <w:name w:val="xl93"/>
    <w:basedOn w:val="1"/>
    <w:link w:val="xl93"/>
    <w:rPr>
      <w:sz w:val="26"/>
    </w:rPr>
  </w:style>
  <w:style w:type="paragraph" w:customStyle="1" w:styleId="xl79">
    <w:name w:val="xl79"/>
    <w:basedOn w:val="a"/>
    <w:link w:val="xl790"/>
    <w:pPr>
      <w:spacing w:beforeAutospacing="1" w:afterAutospacing="1"/>
      <w:jc w:val="both"/>
    </w:pPr>
    <w:rPr>
      <w:sz w:val="26"/>
    </w:rPr>
  </w:style>
  <w:style w:type="character" w:customStyle="1" w:styleId="xl790">
    <w:name w:val="xl79"/>
    <w:basedOn w:val="1"/>
    <w:link w:val="xl79"/>
    <w:rPr>
      <w:color w:val="000000"/>
      <w:sz w:val="26"/>
    </w:rPr>
  </w:style>
  <w:style w:type="paragraph" w:customStyle="1" w:styleId="xl102">
    <w:name w:val="xl102"/>
    <w:basedOn w:val="a"/>
    <w:link w:val="xl1020"/>
    <w:pPr>
      <w:spacing w:beforeAutospacing="1" w:afterAutospacing="1"/>
      <w:jc w:val="both"/>
    </w:pPr>
    <w:rPr>
      <w:sz w:val="26"/>
    </w:rPr>
  </w:style>
  <w:style w:type="character" w:customStyle="1" w:styleId="xl1020">
    <w:name w:val="xl102"/>
    <w:basedOn w:val="1"/>
    <w:link w:val="xl102"/>
    <w:rPr>
      <w:sz w:val="26"/>
    </w:rPr>
  </w:style>
  <w:style w:type="paragraph" w:customStyle="1" w:styleId="xl91">
    <w:name w:val="xl91"/>
    <w:basedOn w:val="a"/>
    <w:link w:val="xl910"/>
    <w:pPr>
      <w:spacing w:beforeAutospacing="1" w:afterAutospacing="1"/>
      <w:jc w:val="center"/>
    </w:pPr>
    <w:rPr>
      <w:sz w:val="26"/>
    </w:rPr>
  </w:style>
  <w:style w:type="character" w:customStyle="1" w:styleId="xl910">
    <w:name w:val="xl91"/>
    <w:basedOn w:val="1"/>
    <w:link w:val="xl91"/>
    <w:rPr>
      <w:sz w:val="26"/>
    </w:rPr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  <w:rPr>
      <w:sz w:val="26"/>
    </w:rPr>
  </w:style>
  <w:style w:type="character" w:customStyle="1" w:styleId="xl770">
    <w:name w:val="xl77"/>
    <w:basedOn w:val="1"/>
    <w:link w:val="xl77"/>
    <w:rPr>
      <w:sz w:val="26"/>
    </w:rPr>
  </w:style>
  <w:style w:type="paragraph" w:customStyle="1" w:styleId="xl76">
    <w:name w:val="xl76"/>
    <w:basedOn w:val="a"/>
    <w:link w:val="xl760"/>
    <w:pPr>
      <w:spacing w:beforeAutospacing="1" w:afterAutospacing="1"/>
      <w:jc w:val="both"/>
    </w:pPr>
    <w:rPr>
      <w:sz w:val="26"/>
    </w:rPr>
  </w:style>
  <w:style w:type="character" w:customStyle="1" w:styleId="xl760">
    <w:name w:val="xl76"/>
    <w:basedOn w:val="1"/>
    <w:link w:val="xl76"/>
    <w:rPr>
      <w:sz w:val="26"/>
    </w:rPr>
  </w:style>
  <w:style w:type="paragraph" w:customStyle="1" w:styleId="xl98">
    <w:name w:val="xl98"/>
    <w:basedOn w:val="a"/>
    <w:link w:val="xl980"/>
    <w:pPr>
      <w:spacing w:beforeAutospacing="1" w:afterAutospacing="1"/>
      <w:jc w:val="both"/>
    </w:pPr>
    <w:rPr>
      <w:sz w:val="26"/>
    </w:rPr>
  </w:style>
  <w:style w:type="character" w:customStyle="1" w:styleId="xl980">
    <w:name w:val="xl98"/>
    <w:basedOn w:val="1"/>
    <w:link w:val="xl98"/>
    <w:rPr>
      <w:sz w:val="26"/>
    </w:rPr>
  </w:style>
  <w:style w:type="paragraph" w:customStyle="1" w:styleId="xl94">
    <w:name w:val="xl94"/>
    <w:basedOn w:val="a"/>
    <w:link w:val="xl940"/>
    <w:pPr>
      <w:spacing w:beforeAutospacing="1" w:afterAutospacing="1"/>
      <w:jc w:val="center"/>
    </w:pPr>
    <w:rPr>
      <w:sz w:val="26"/>
    </w:rPr>
  </w:style>
  <w:style w:type="character" w:customStyle="1" w:styleId="xl940">
    <w:name w:val="xl94"/>
    <w:basedOn w:val="1"/>
    <w:link w:val="xl94"/>
    <w:rPr>
      <w:sz w:val="26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8">
    <w:name w:val="Просмотренная гиперссылка1"/>
    <w:link w:val="af4"/>
    <w:rPr>
      <w:color w:val="800080"/>
      <w:u w:val="single"/>
    </w:rPr>
  </w:style>
  <w:style w:type="character" w:styleId="af4">
    <w:name w:val="FollowedHyperlink"/>
    <w:link w:val="18"/>
    <w:uiPriority w:val="99"/>
    <w:rPr>
      <w:color w:val="800080"/>
      <w:u w:val="single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basedOn w:val="a"/>
    <w:link w:val="af6"/>
    <w:uiPriority w:val="10"/>
    <w:qFormat/>
    <w:pPr>
      <w:jc w:val="center"/>
    </w:pPr>
    <w:rPr>
      <w:b/>
    </w:rPr>
  </w:style>
  <w:style w:type="character" w:customStyle="1" w:styleId="af6">
    <w:name w:val="Название Знак"/>
    <w:basedOn w:val="1"/>
    <w:link w:val="af5"/>
    <w:rPr>
      <w:b/>
      <w:sz w:val="24"/>
    </w:rPr>
  </w:style>
  <w:style w:type="paragraph" w:customStyle="1" w:styleId="xl88">
    <w:name w:val="xl88"/>
    <w:basedOn w:val="a"/>
    <w:link w:val="xl880"/>
    <w:pPr>
      <w:spacing w:beforeAutospacing="1" w:afterAutospacing="1"/>
      <w:jc w:val="center"/>
    </w:pPr>
    <w:rPr>
      <w:sz w:val="26"/>
    </w:rPr>
  </w:style>
  <w:style w:type="character" w:customStyle="1" w:styleId="xl880">
    <w:name w:val="xl88"/>
    <w:basedOn w:val="1"/>
    <w:link w:val="xl88"/>
    <w:rPr>
      <w:sz w:val="26"/>
    </w:rPr>
  </w:style>
  <w:style w:type="paragraph" w:customStyle="1" w:styleId="xl73">
    <w:name w:val="xl73"/>
    <w:basedOn w:val="a"/>
    <w:link w:val="xl730"/>
    <w:pPr>
      <w:spacing w:beforeAutospacing="1" w:afterAutospacing="1"/>
    </w:pPr>
    <w:rPr>
      <w:i/>
      <w:sz w:val="26"/>
    </w:rPr>
  </w:style>
  <w:style w:type="character" w:customStyle="1" w:styleId="xl730">
    <w:name w:val="xl73"/>
    <w:basedOn w:val="1"/>
    <w:link w:val="xl73"/>
    <w:rPr>
      <w:i/>
      <w:sz w:val="26"/>
    </w:rPr>
  </w:style>
  <w:style w:type="paragraph" w:customStyle="1" w:styleId="xl103">
    <w:name w:val="xl103"/>
    <w:basedOn w:val="a"/>
    <w:link w:val="xl1030"/>
    <w:pPr>
      <w:spacing w:beforeAutospacing="1" w:afterAutospacing="1"/>
    </w:pPr>
    <w:rPr>
      <w:sz w:val="26"/>
    </w:rPr>
  </w:style>
  <w:style w:type="character" w:customStyle="1" w:styleId="xl1030">
    <w:name w:val="xl103"/>
    <w:basedOn w:val="1"/>
    <w:link w:val="xl103"/>
    <w:rPr>
      <w:sz w:val="26"/>
    </w:rPr>
  </w:style>
  <w:style w:type="paragraph" w:customStyle="1" w:styleId="xl81">
    <w:name w:val="xl81"/>
    <w:basedOn w:val="a"/>
    <w:link w:val="xl810"/>
    <w:pPr>
      <w:spacing w:beforeAutospacing="1" w:afterAutospacing="1"/>
      <w:jc w:val="center"/>
    </w:pPr>
    <w:rPr>
      <w:sz w:val="26"/>
    </w:rPr>
  </w:style>
  <w:style w:type="character" w:customStyle="1" w:styleId="xl810">
    <w:name w:val="xl81"/>
    <w:basedOn w:val="1"/>
    <w:link w:val="xl81"/>
    <w:rPr>
      <w:sz w:val="26"/>
    </w:rPr>
  </w:style>
  <w:style w:type="paragraph" w:styleId="25">
    <w:name w:val="Body Text 2"/>
    <w:basedOn w:val="a"/>
    <w:link w:val="26"/>
    <w:pPr>
      <w:ind w:firstLine="709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table" w:styleId="af7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F678D-898F-450F-9D36-C94A9EF76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16</Pages>
  <Words>3815</Words>
  <Characters>21747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23</cp:revision>
  <dcterms:created xsi:type="dcterms:W3CDTF">2024-02-16T04:56:00Z</dcterms:created>
  <dcterms:modified xsi:type="dcterms:W3CDTF">2024-04-03T04:16:00Z</dcterms:modified>
</cp:coreProperties>
</file>