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9" w:rsidRPr="00005DDC" w:rsidRDefault="00BA7A29" w:rsidP="004A72BF">
      <w:pPr>
        <w:pStyle w:val="a3"/>
        <w:rPr>
          <w:b w:val="0"/>
          <w:sz w:val="26"/>
          <w:szCs w:val="26"/>
        </w:rPr>
      </w:pPr>
      <w:r w:rsidRPr="00005DDC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BA7A29" w:rsidRPr="00EC6C56" w:rsidRDefault="00BA7A29" w:rsidP="00005DDC">
      <w:pPr>
        <w:spacing w:after="480"/>
        <w:jc w:val="center"/>
        <w:rPr>
          <w:bCs/>
          <w:sz w:val="24"/>
          <w:szCs w:val="24"/>
          <w:lang w:val="ru-RU"/>
        </w:rPr>
      </w:pPr>
      <w:r w:rsidRPr="00EC6C56">
        <w:rPr>
          <w:bCs/>
          <w:sz w:val="24"/>
          <w:szCs w:val="24"/>
          <w:lang w:val="ru-RU"/>
        </w:rPr>
        <w:t>КОЛПАШЕВСКОГО РАЙОНА ТОМСКОЙ ОБЛАСТИ</w:t>
      </w:r>
    </w:p>
    <w:p w:rsidR="00BA7A29" w:rsidRPr="00EC6C56" w:rsidRDefault="0054056A" w:rsidP="00005DDC">
      <w:pPr>
        <w:pStyle w:val="1"/>
        <w:spacing w:before="0" w:after="480"/>
        <w:rPr>
          <w:rFonts w:ascii="Times New Roman" w:hAnsi="Times New Roman" w:cs="Times New Roman"/>
          <w:color w:val="auto"/>
          <w:sz w:val="32"/>
          <w:szCs w:val="32"/>
        </w:rPr>
      </w:pPr>
      <w:r w:rsidRPr="00EC6C56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  <w:bookmarkStart w:id="0" w:name="_GoBack"/>
      <w:bookmarkEnd w:id="0"/>
    </w:p>
    <w:p w:rsidR="00BA7A29" w:rsidRPr="00005DDC" w:rsidRDefault="00A16044" w:rsidP="00005DDC">
      <w:pPr>
        <w:spacing w:after="48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15</w:t>
      </w:r>
      <w:r w:rsidR="00BA7A29" w:rsidRPr="00005DDC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12</w:t>
      </w:r>
      <w:r w:rsidR="00BA7A29" w:rsidRPr="00005DDC">
        <w:rPr>
          <w:sz w:val="26"/>
          <w:szCs w:val="26"/>
          <w:lang w:val="ru-RU"/>
        </w:rPr>
        <w:t>.20</w:t>
      </w:r>
      <w:r w:rsidR="00BA7A29">
        <w:rPr>
          <w:sz w:val="26"/>
          <w:szCs w:val="26"/>
          <w:lang w:val="ru-RU"/>
        </w:rPr>
        <w:t>21</w:t>
      </w:r>
      <w:r w:rsidR="00BA7A29" w:rsidRPr="00005DDC">
        <w:rPr>
          <w:sz w:val="26"/>
          <w:szCs w:val="26"/>
          <w:lang w:val="ru-RU"/>
        </w:rPr>
        <w:t xml:space="preserve">                                                                                         </w:t>
      </w:r>
      <w:r w:rsidR="00BA7A29">
        <w:rPr>
          <w:sz w:val="26"/>
          <w:szCs w:val="26"/>
          <w:lang w:val="ru-RU"/>
        </w:rPr>
        <w:t xml:space="preserve">                           </w:t>
      </w:r>
      <w:r w:rsidR="00BA7A29"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№ 51</w:t>
      </w:r>
    </w:p>
    <w:p w:rsidR="00BA7A29" w:rsidRPr="00005DDC" w:rsidRDefault="00367FBB" w:rsidP="004A72BF">
      <w:pPr>
        <w:jc w:val="center"/>
        <w:rPr>
          <w:sz w:val="26"/>
          <w:szCs w:val="26"/>
          <w:lang w:val="ru-RU"/>
        </w:rPr>
      </w:pPr>
      <w:r w:rsidRPr="00367FBB">
        <w:rPr>
          <w:sz w:val="26"/>
          <w:szCs w:val="26"/>
          <w:lang w:val="ru-RU"/>
        </w:rPr>
        <w:t xml:space="preserve">Об утверждении программы профилактики </w:t>
      </w:r>
      <w:r>
        <w:rPr>
          <w:sz w:val="26"/>
          <w:szCs w:val="26"/>
          <w:lang w:val="ru-RU"/>
        </w:rPr>
        <w:t xml:space="preserve">рисков причинения вреда (ущерба) охраняемым законом ценностям </w:t>
      </w:r>
      <w:r w:rsidRPr="00367FBB">
        <w:rPr>
          <w:sz w:val="26"/>
          <w:szCs w:val="26"/>
          <w:lang w:val="ru-RU"/>
        </w:rPr>
        <w:t>на 2022 год в сфере му</w:t>
      </w:r>
      <w:r w:rsidR="00041DAB">
        <w:rPr>
          <w:sz w:val="26"/>
          <w:szCs w:val="26"/>
          <w:lang w:val="ru-RU"/>
        </w:rPr>
        <w:t>ниципального</w:t>
      </w:r>
      <w:r>
        <w:rPr>
          <w:sz w:val="26"/>
          <w:szCs w:val="26"/>
          <w:lang w:val="ru-RU"/>
        </w:rPr>
        <w:t xml:space="preserve"> контроля</w:t>
      </w:r>
      <w:r w:rsidR="00041DAB"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</w:p>
    <w:p w:rsid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proofErr w:type="gramStart"/>
      <w:r w:rsidRPr="00367FBB">
        <w:rPr>
          <w:sz w:val="26"/>
          <w:szCs w:val="26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</w:t>
      </w:r>
      <w:r>
        <w:rPr>
          <w:sz w:val="26"/>
          <w:szCs w:val="26"/>
          <w:lang w:val="ru-RU"/>
        </w:rPr>
        <w:t xml:space="preserve"> охраняемым законом ценностям»,</w:t>
      </w:r>
      <w:r w:rsidRPr="00367FBB">
        <w:rPr>
          <w:sz w:val="26"/>
          <w:szCs w:val="26"/>
          <w:lang w:val="ru-RU"/>
        </w:rPr>
        <w:t xml:space="preserve">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67FBB">
        <w:rPr>
          <w:sz w:val="26"/>
          <w:szCs w:val="26"/>
          <w:lang w:val="ru-RU"/>
        </w:rPr>
        <w:t>, способствующих нарушениям обязательных требов</w:t>
      </w:r>
      <w:r>
        <w:rPr>
          <w:sz w:val="26"/>
          <w:szCs w:val="26"/>
          <w:lang w:val="ru-RU"/>
        </w:rPr>
        <w:t>аний жилищного законодательства</w:t>
      </w:r>
    </w:p>
    <w:p w:rsidR="00367FBB" w:rsidRPr="00367FBB" w:rsidRDefault="00367FBB" w:rsidP="00367FBB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367FBB">
        <w:rPr>
          <w:sz w:val="26"/>
          <w:szCs w:val="26"/>
          <w:lang w:val="ru-RU"/>
        </w:rPr>
        <w:t>Утвердить прилагаемую Программу профилактики рисков причинения вреда (ущерба) охраняемым законом ценностям на 2022 год в сфере муниципального контроля</w:t>
      </w:r>
      <w:r>
        <w:rPr>
          <w:sz w:val="26"/>
          <w:szCs w:val="26"/>
          <w:lang w:val="ru-RU"/>
        </w:rPr>
        <w:t xml:space="preserve">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041DA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согласно прил</w:t>
      </w:r>
      <w:r w:rsidR="0054056A">
        <w:rPr>
          <w:sz w:val="26"/>
          <w:szCs w:val="26"/>
          <w:lang w:val="ru-RU"/>
        </w:rPr>
        <w:t>ожению к настоящему постановлению</w:t>
      </w:r>
      <w:r w:rsidRPr="00367FBB">
        <w:rPr>
          <w:sz w:val="26"/>
          <w:szCs w:val="26"/>
          <w:lang w:val="ru-RU"/>
        </w:rPr>
        <w:t>.</w:t>
      </w:r>
    </w:p>
    <w:p w:rsidR="00367FBB" w:rsidRP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2. </w:t>
      </w:r>
      <w:r w:rsidRPr="00367FBB">
        <w:rPr>
          <w:sz w:val="26"/>
          <w:szCs w:val="26"/>
          <w:lang w:val="ru-RU"/>
        </w:rPr>
        <w:t xml:space="preserve">Должностным лицам, уполномоченным осуществлять муниципальный контроль </w:t>
      </w:r>
      <w:r w:rsidR="00041DAB" w:rsidRPr="00041DAB">
        <w:rPr>
          <w:sz w:val="26"/>
          <w:szCs w:val="26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Pr="00367FBB">
        <w:rPr>
          <w:sz w:val="26"/>
          <w:szCs w:val="26"/>
          <w:lang w:val="ru-RU"/>
        </w:rPr>
        <w:t>, обеспечить в пределах своей компетенции выполнение</w:t>
      </w:r>
      <w:r>
        <w:rPr>
          <w:sz w:val="26"/>
          <w:szCs w:val="26"/>
          <w:lang w:val="ru-RU"/>
        </w:rPr>
        <w:t xml:space="preserve"> Программы </w:t>
      </w:r>
      <w:r w:rsidRPr="00367FBB">
        <w:rPr>
          <w:sz w:val="26"/>
          <w:szCs w:val="26"/>
          <w:lang w:val="ru-RU"/>
        </w:rPr>
        <w:t>профилактики рисков причинения вреда (ущерба) охраняемым законом ценностям.</w:t>
      </w:r>
    </w:p>
    <w:p w:rsidR="00367FBB" w:rsidRDefault="00367FBB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 Н</w:t>
      </w:r>
      <w:r w:rsidRPr="00005DDC">
        <w:rPr>
          <w:sz w:val="26"/>
          <w:szCs w:val="26"/>
          <w:lang w:val="ru-RU"/>
        </w:rPr>
        <w:t xml:space="preserve">астоящее </w:t>
      </w:r>
      <w:r w:rsidR="0054056A">
        <w:rPr>
          <w:sz w:val="26"/>
          <w:szCs w:val="26"/>
          <w:lang w:val="ru-RU"/>
        </w:rPr>
        <w:t>постановление</w:t>
      </w:r>
      <w:r w:rsidRPr="00005DD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</w:t>
      </w:r>
      <w:r w:rsidRPr="00005DDC">
        <w:rPr>
          <w:sz w:val="26"/>
          <w:szCs w:val="26"/>
          <w:lang w:val="ru-RU"/>
        </w:rPr>
        <w:t>публиковать в Ведомостях органов местного самоуправления Новогоренского сельского поселения</w:t>
      </w:r>
      <w:r>
        <w:rPr>
          <w:sz w:val="26"/>
          <w:szCs w:val="26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поселение»</w:t>
      </w:r>
      <w:r w:rsidRPr="00005DDC">
        <w:rPr>
          <w:sz w:val="26"/>
          <w:szCs w:val="26"/>
          <w:lang w:val="ru-RU"/>
        </w:rPr>
        <w:t>.</w:t>
      </w:r>
    </w:p>
    <w:p w:rsidR="0054056A" w:rsidRDefault="0054056A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 Настоящее постановление вступает в силу </w:t>
      </w:r>
      <w:proofErr w:type="gramStart"/>
      <w:r>
        <w:rPr>
          <w:sz w:val="26"/>
          <w:szCs w:val="26"/>
          <w:lang w:val="ru-RU"/>
        </w:rPr>
        <w:t>с даты</w:t>
      </w:r>
      <w:proofErr w:type="gramEnd"/>
      <w:r>
        <w:rPr>
          <w:sz w:val="26"/>
          <w:szCs w:val="26"/>
          <w:lang w:val="ru-RU"/>
        </w:rPr>
        <w:t xml:space="preserve"> его подписания.</w:t>
      </w:r>
    </w:p>
    <w:p w:rsidR="00BA7A29" w:rsidRDefault="0054056A" w:rsidP="00367FBB">
      <w:pPr>
        <w:tabs>
          <w:tab w:val="left" w:pos="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367FBB">
        <w:rPr>
          <w:sz w:val="26"/>
          <w:szCs w:val="26"/>
          <w:lang w:val="ru-RU"/>
        </w:rPr>
        <w:t xml:space="preserve">. </w:t>
      </w:r>
      <w:proofErr w:type="gramStart"/>
      <w:r w:rsidR="00367FBB" w:rsidRPr="00367FBB">
        <w:rPr>
          <w:sz w:val="26"/>
          <w:szCs w:val="26"/>
          <w:lang w:val="ru-RU"/>
        </w:rPr>
        <w:t>Контроль за</w:t>
      </w:r>
      <w:proofErr w:type="gramEnd"/>
      <w:r w:rsidR="00367FBB" w:rsidRPr="00367FBB">
        <w:rPr>
          <w:sz w:val="26"/>
          <w:szCs w:val="26"/>
          <w:lang w:val="ru-RU"/>
        </w:rPr>
        <w:t xml:space="preserve"> исполнением настоящего </w:t>
      </w:r>
      <w:r>
        <w:rPr>
          <w:sz w:val="26"/>
          <w:szCs w:val="26"/>
          <w:lang w:val="ru-RU"/>
        </w:rPr>
        <w:t>постановления</w:t>
      </w:r>
      <w:r w:rsidR="00367FBB" w:rsidRPr="00367FBB">
        <w:rPr>
          <w:sz w:val="26"/>
          <w:szCs w:val="26"/>
          <w:lang w:val="ru-RU"/>
        </w:rPr>
        <w:t xml:space="preserve"> оставляю за собой.</w:t>
      </w:r>
    </w:p>
    <w:p w:rsidR="00BA7A29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Pr="00005DDC" w:rsidRDefault="00BA7A29" w:rsidP="004A72BF">
      <w:pPr>
        <w:ind w:firstLine="708"/>
        <w:jc w:val="both"/>
        <w:rPr>
          <w:sz w:val="26"/>
          <w:szCs w:val="26"/>
          <w:lang w:val="ru-RU"/>
        </w:rPr>
      </w:pPr>
    </w:p>
    <w:p w:rsidR="00BA7A29" w:rsidRDefault="00BA7A29" w:rsidP="00005DDC">
      <w:pPr>
        <w:jc w:val="both"/>
        <w:rPr>
          <w:sz w:val="26"/>
          <w:szCs w:val="26"/>
          <w:lang w:val="ru-RU"/>
        </w:rPr>
      </w:pPr>
      <w:r w:rsidRPr="00005DDC">
        <w:rPr>
          <w:sz w:val="26"/>
          <w:szCs w:val="26"/>
          <w:lang w:val="ru-RU"/>
        </w:rPr>
        <w:t xml:space="preserve">Глава поселения                               </w:t>
      </w:r>
      <w:r>
        <w:rPr>
          <w:sz w:val="26"/>
          <w:szCs w:val="26"/>
          <w:lang w:val="ru-RU"/>
        </w:rPr>
        <w:t xml:space="preserve">                                                           И.А. Комарова</w:t>
      </w:r>
    </w:p>
    <w:p w:rsidR="00041DAB" w:rsidRDefault="00041DAB" w:rsidP="00041DAB">
      <w:pPr>
        <w:rPr>
          <w:sz w:val="26"/>
          <w:szCs w:val="26"/>
          <w:lang w:val="ru-RU"/>
        </w:rPr>
      </w:pP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УТВЕРЖДЕНО</w:t>
      </w:r>
    </w:p>
    <w:p w:rsidR="00C565AA" w:rsidRDefault="0054056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C565AA">
        <w:rPr>
          <w:sz w:val="28"/>
          <w:szCs w:val="28"/>
          <w:lang w:val="ru-RU"/>
        </w:rPr>
        <w:t xml:space="preserve"> Администрации </w:t>
      </w:r>
    </w:p>
    <w:p w:rsidR="00C565AA" w:rsidRPr="00C565AA" w:rsidRDefault="00C565AA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Новогоренского сельского поселения</w:t>
      </w:r>
    </w:p>
    <w:p w:rsidR="00C565AA" w:rsidRPr="00C565AA" w:rsidRDefault="00A16044" w:rsidP="00C565AA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15.12.2021 № 51</w:t>
      </w:r>
    </w:p>
    <w:p w:rsidR="00C565AA" w:rsidRPr="00C565A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C565AA" w:rsidRPr="00C565A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="00041DAB" w:rsidRPr="00041DAB">
        <w:t xml:space="preserve">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</w:p>
    <w:p w:rsidR="00C565AA" w:rsidRPr="00C565A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B659A0" w:rsidRPr="00B659A0" w:rsidRDefault="00B659A0" w:rsidP="00B659A0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 xml:space="preserve">Глава 1. Анализ текущего состояния осуществления контроля, 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7A19C9" w:rsidRDefault="00C565AA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7A19C9" w:rsidRPr="007A19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565AA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19C9">
        <w:rPr>
          <w:rFonts w:ascii="Times New Roman" w:hAnsi="Times New Roman"/>
          <w:sz w:val="28"/>
          <w:szCs w:val="28"/>
        </w:rPr>
        <w:t>. Программа профил</w:t>
      </w:r>
      <w:r>
        <w:rPr>
          <w:rFonts w:ascii="Times New Roman" w:hAnsi="Times New Roman"/>
          <w:sz w:val="28"/>
          <w:szCs w:val="28"/>
        </w:rPr>
        <w:t>актики разработана на 2022 год.</w:t>
      </w:r>
    </w:p>
    <w:p w:rsidR="00C565AA" w:rsidRDefault="007A19C9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. </w:t>
      </w:r>
      <w:r w:rsidR="00C565AA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C565AA">
        <w:rPr>
          <w:rFonts w:ascii="Times New Roman" w:hAnsi="Times New Roman"/>
          <w:sz w:val="28"/>
          <w:szCs w:val="28"/>
        </w:rPr>
        <w:t xml:space="preserve">контроль </w:t>
      </w:r>
      <w:r w:rsidR="00041DAB" w:rsidRPr="00041DA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041DAB">
        <w:rPr>
          <w:rFonts w:ascii="Times New Roman" w:hAnsi="Times New Roman"/>
          <w:sz w:val="28"/>
          <w:szCs w:val="28"/>
        </w:rPr>
        <w:t xml:space="preserve"> </w:t>
      </w:r>
      <w:r w:rsidR="00C565AA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proofErr w:type="gramStart"/>
      <w:r w:rsidR="00C565AA">
        <w:rPr>
          <w:rFonts w:ascii="Times New Roman" w:hAnsi="Times New Roman"/>
          <w:sz w:val="28"/>
          <w:szCs w:val="28"/>
        </w:rPr>
        <w:t>с</w:t>
      </w:r>
      <w:proofErr w:type="gramEnd"/>
      <w:r w:rsidR="00C565AA">
        <w:rPr>
          <w:rFonts w:ascii="Times New Roman" w:hAnsi="Times New Roman"/>
          <w:sz w:val="28"/>
          <w:szCs w:val="28"/>
        </w:rPr>
        <w:t xml:space="preserve">: </w:t>
      </w:r>
    </w:p>
    <w:p w:rsidR="00C565AA" w:rsidRPr="00C565AA" w:rsidRDefault="00041DAB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</w:t>
      </w:r>
      <w:r w:rsidRPr="00041DA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8 ноября 2007 г. № 259-ФЗ «</w:t>
      </w:r>
      <w:r w:rsidRPr="00041DAB">
        <w:rPr>
          <w:rFonts w:ascii="Times New Roman" w:hAnsi="Times New Roman"/>
          <w:sz w:val="28"/>
          <w:szCs w:val="28"/>
        </w:rPr>
        <w:t>Устав автомобильного транспорта и городского назе</w:t>
      </w:r>
      <w:r>
        <w:rPr>
          <w:rFonts w:ascii="Times New Roman" w:hAnsi="Times New Roman"/>
          <w:sz w:val="28"/>
          <w:szCs w:val="28"/>
        </w:rPr>
        <w:t>много электрического транспорта»</w:t>
      </w:r>
      <w:r w:rsidR="00C565AA" w:rsidRPr="00C565AA">
        <w:rPr>
          <w:rFonts w:ascii="Times New Roman" w:hAnsi="Times New Roman"/>
          <w:sz w:val="28"/>
          <w:szCs w:val="28"/>
        </w:rPr>
        <w:t xml:space="preserve">; </w:t>
      </w:r>
    </w:p>
    <w:p w:rsidR="00C565AA" w:rsidRPr="00C565AA" w:rsidRDefault="00C565AA" w:rsidP="00C565A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C565AA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 w:rsidR="00FC2337"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FC2337" w:rsidRDefault="00C565AA" w:rsidP="00FC233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Совета Новогоренского сельского поселения от 25.06.2</w:t>
      </w:r>
      <w:r w:rsidR="00041DA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154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041DAB" w:rsidRPr="00041DAB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«Новогоренское сельское поселение»</w:t>
      </w:r>
      <w:r w:rsidR="00FC2337">
        <w:rPr>
          <w:rFonts w:ascii="Times New Roman" w:hAnsi="Times New Roman"/>
          <w:sz w:val="28"/>
          <w:szCs w:val="28"/>
        </w:rPr>
        <w:t>.</w:t>
      </w:r>
    </w:p>
    <w:p w:rsidR="007A19C9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A19C9">
        <w:rPr>
          <w:rFonts w:ascii="Times New Roman" w:hAnsi="Times New Roman"/>
          <w:sz w:val="28"/>
          <w:szCs w:val="28"/>
        </w:rPr>
        <w:t xml:space="preserve">. </w:t>
      </w:r>
      <w:r w:rsidR="008324CB" w:rsidRPr="007A19C9">
        <w:rPr>
          <w:rFonts w:ascii="Times New Roman" w:hAnsi="Times New Roman"/>
          <w:sz w:val="28"/>
          <w:szCs w:val="28"/>
        </w:rPr>
        <w:t>В 2021 году плановые и внеплановые проверки в</w:t>
      </w:r>
      <w:r w:rsidR="008324CB">
        <w:rPr>
          <w:rFonts w:ascii="Times New Roman" w:hAnsi="Times New Roman"/>
          <w:sz w:val="28"/>
          <w:szCs w:val="28"/>
        </w:rPr>
        <w:t xml:space="preserve"> рамках муниципального контроля не осуществлялись.</w:t>
      </w:r>
    </w:p>
    <w:p w:rsidR="008324CB" w:rsidRDefault="007A19C9" w:rsidP="008324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A19C9">
        <w:t xml:space="preserve"> </w:t>
      </w:r>
      <w:proofErr w:type="gramStart"/>
      <w:r w:rsidR="008324CB" w:rsidRPr="007A19C9">
        <w:rPr>
          <w:rFonts w:ascii="Times New Roman" w:hAnsi="Times New Roman"/>
          <w:sz w:val="28"/>
          <w:szCs w:val="28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«Новогоренское сельское поселение».</w:t>
      </w:r>
      <w:proofErr w:type="gramEnd"/>
    </w:p>
    <w:p w:rsidR="008324CB" w:rsidRDefault="007A19C9" w:rsidP="008324C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A19C9">
        <w:rPr>
          <w:rFonts w:ascii="Times New Roman" w:hAnsi="Times New Roman"/>
          <w:sz w:val="28"/>
          <w:szCs w:val="28"/>
        </w:rPr>
        <w:t>. В рамках профилактики предупреждения нарушений, установленных законодательством всех уровней, Администрацией Новогоренского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  <w:r w:rsidR="008324CB">
        <w:rPr>
          <w:rFonts w:ascii="Times New Roman" w:hAnsi="Times New Roman"/>
          <w:sz w:val="28"/>
          <w:szCs w:val="28"/>
        </w:rPr>
        <w:t xml:space="preserve"> </w:t>
      </w:r>
    </w:p>
    <w:p w:rsidR="007A19C9" w:rsidRPr="007A19C9" w:rsidRDefault="007A19C9" w:rsidP="007A19C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A19C9">
        <w:rPr>
          <w:rFonts w:ascii="Times New Roman" w:hAnsi="Times New Roman"/>
          <w:sz w:val="28"/>
          <w:szCs w:val="28"/>
        </w:rPr>
        <w:t xml:space="preserve">. </w:t>
      </w:r>
      <w:r w:rsidR="008324CB">
        <w:rPr>
          <w:rFonts w:ascii="Times New Roman" w:hAnsi="Times New Roman"/>
          <w:sz w:val="28"/>
          <w:szCs w:val="28"/>
        </w:rPr>
        <w:t xml:space="preserve">Программа профилактики направлена на предупреждение возможных нарушений </w:t>
      </w:r>
      <w:r w:rsidR="00EC41CF">
        <w:rPr>
          <w:rFonts w:ascii="Times New Roman" w:hAnsi="Times New Roman"/>
          <w:sz w:val="28"/>
          <w:szCs w:val="28"/>
        </w:rPr>
        <w:t xml:space="preserve">субъектами профилактических мероприятий </w:t>
      </w:r>
      <w:r w:rsidRPr="007A19C9">
        <w:rPr>
          <w:rFonts w:ascii="Times New Roman" w:hAnsi="Times New Roman"/>
          <w:sz w:val="28"/>
          <w:szCs w:val="28"/>
        </w:rPr>
        <w:t xml:space="preserve">обязательных требований законодательства, </w:t>
      </w:r>
      <w:r w:rsidR="008324CB">
        <w:rPr>
          <w:rFonts w:ascii="Times New Roman" w:hAnsi="Times New Roman"/>
          <w:sz w:val="28"/>
          <w:szCs w:val="28"/>
        </w:rPr>
        <w:t>в том числе на</w:t>
      </w:r>
      <w:r w:rsidRPr="007A19C9">
        <w:rPr>
          <w:rFonts w:ascii="Times New Roman" w:hAnsi="Times New Roman"/>
          <w:sz w:val="28"/>
          <w:szCs w:val="28"/>
        </w:rPr>
        <w:t xml:space="preserve"> устранение причин, факторов и условий, способствующих возможному нарушению обязательных требований.</w:t>
      </w:r>
    </w:p>
    <w:p w:rsidR="00B659A0" w:rsidRDefault="00B659A0" w:rsidP="00EC41CF">
      <w:pPr>
        <w:pStyle w:val="ab"/>
        <w:rPr>
          <w:rFonts w:ascii="Times New Roman" w:hAnsi="Times New Roman"/>
          <w:bCs/>
          <w:color w:val="111111"/>
          <w:sz w:val="28"/>
          <w:szCs w:val="28"/>
        </w:rPr>
      </w:pPr>
    </w:p>
    <w:p w:rsidR="00B659A0" w:rsidRPr="00B659A0" w:rsidRDefault="00B659A0" w:rsidP="00B659A0">
      <w:pPr>
        <w:pStyle w:val="ab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659A0">
        <w:rPr>
          <w:rFonts w:ascii="Times New Roman" w:hAnsi="Times New Roman"/>
          <w:b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B659A0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8"/>
          <w:szCs w:val="28"/>
        </w:rPr>
      </w:pPr>
    </w:p>
    <w:p w:rsidR="00C565AA" w:rsidRPr="00C565AA" w:rsidRDefault="00D1199C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E343B6">
        <w:rPr>
          <w:rFonts w:ascii="Times New Roman" w:hAnsi="Times New Roman"/>
          <w:bCs/>
          <w:color w:val="111111"/>
          <w:sz w:val="28"/>
          <w:szCs w:val="28"/>
        </w:rPr>
        <w:t>. Целью программы является п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C565AA" w:rsidRDefault="00D1199C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C565A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>
        <w:rPr>
          <w:rFonts w:ascii="Times New Roman" w:hAnsi="Times New Roman"/>
          <w:bCs/>
          <w:color w:val="111111"/>
          <w:sz w:val="28"/>
          <w:szCs w:val="28"/>
        </w:rPr>
        <w:t xml:space="preserve">елей, граждан при осуществлении </w:t>
      </w:r>
      <w:r w:rsidR="00041DAB">
        <w:rPr>
          <w:rFonts w:ascii="Times New Roman" w:hAnsi="Times New Roman"/>
          <w:bCs/>
          <w:color w:val="111111"/>
          <w:sz w:val="28"/>
          <w:szCs w:val="28"/>
        </w:rPr>
        <w:t>подконтрольной деятельности</w:t>
      </w:r>
      <w:r w:rsidR="00C565AA"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C565AA" w:rsidRPr="00C565AA" w:rsidRDefault="00C565AA" w:rsidP="00C565AA">
      <w:pPr>
        <w:jc w:val="right"/>
        <w:rPr>
          <w:lang w:val="ru-RU"/>
        </w:rPr>
      </w:pPr>
    </w:p>
    <w:p w:rsidR="00C565AA" w:rsidRPr="00B659A0" w:rsidRDefault="00B659A0" w:rsidP="00E343B6">
      <w:pPr>
        <w:pStyle w:val="ab"/>
        <w:jc w:val="center"/>
        <w:rPr>
          <w:b/>
          <w:sz w:val="28"/>
          <w:szCs w:val="28"/>
        </w:rPr>
      </w:pPr>
      <w:r w:rsidRPr="00B659A0">
        <w:rPr>
          <w:rFonts w:ascii="Times New Roman" w:hAnsi="Times New Roman"/>
          <w:b/>
          <w:sz w:val="28"/>
          <w:szCs w:val="28"/>
        </w:rPr>
        <w:t xml:space="preserve">Глава 3. </w:t>
      </w:r>
      <w:r w:rsidR="00C565AA" w:rsidRPr="00B659A0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профилактических мероприятий, </w:t>
      </w:r>
      <w:r w:rsidR="00E343B6" w:rsidRPr="00B659A0">
        <w:rPr>
          <w:rFonts w:ascii="Times New Roman" w:hAnsi="Times New Roman"/>
          <w:b/>
          <w:sz w:val="28"/>
          <w:szCs w:val="28"/>
        </w:rPr>
        <w:t>сроки (периодичность) их проведения</w:t>
      </w:r>
    </w:p>
    <w:p w:rsidR="00C565AA" w:rsidRPr="00C565A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C565AA" w:rsidRPr="00FE3986" w:rsidTr="00B677C3">
        <w:trPr>
          <w:trHeight w:val="1337"/>
        </w:trPr>
        <w:tc>
          <w:tcPr>
            <w:tcW w:w="70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Наименование</w:t>
            </w:r>
          </w:p>
          <w:p w:rsidR="00C565AA" w:rsidRPr="00FE3986" w:rsidRDefault="00E343B6" w:rsidP="00E343B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  <w:lang w:val="ru-RU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Срок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C565AA" w:rsidRPr="00FE3986" w:rsidRDefault="00C565AA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C565AA" w:rsidRPr="00FE3986" w:rsidRDefault="00C565AA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Ответственный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исполнитель</w:t>
            </w:r>
            <w:proofErr w:type="spellEnd"/>
          </w:p>
        </w:tc>
      </w:tr>
      <w:tr w:rsidR="00C565AA" w:rsidRPr="00EC6C56" w:rsidTr="00B677C3">
        <w:tc>
          <w:tcPr>
            <w:tcW w:w="704" w:type="dxa"/>
          </w:tcPr>
          <w:p w:rsidR="00C565AA" w:rsidRPr="00FE3986" w:rsidRDefault="00C313F1" w:rsidP="00671916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C565AA" w:rsidRPr="00FE398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C565AA" w:rsidRPr="00FE3986" w:rsidRDefault="00C565AA" w:rsidP="00C313F1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>Информирование юридических лиц, индивидуальных предпринимателей</w:t>
            </w:r>
            <w:r w:rsidR="00484D28">
              <w:rPr>
                <w:sz w:val="28"/>
                <w:szCs w:val="28"/>
                <w:lang w:val="ru-RU"/>
              </w:rPr>
              <w:t>, граждан</w:t>
            </w:r>
            <w:r w:rsidRPr="00FE3986">
              <w:rPr>
                <w:sz w:val="28"/>
                <w:szCs w:val="28"/>
                <w:lang w:val="ru-RU"/>
              </w:rPr>
              <w:t xml:space="preserve"> по вопросам соблюдения </w:t>
            </w:r>
            <w:r w:rsidRPr="00FE3986">
              <w:rPr>
                <w:sz w:val="28"/>
                <w:szCs w:val="28"/>
                <w:lang w:val="ru-RU"/>
              </w:rPr>
              <w:lastRenderedPageBreak/>
              <w:t xml:space="preserve">обязательных требований </w:t>
            </w:r>
            <w:r w:rsidR="00C313F1" w:rsidRPr="00C313F1">
              <w:rPr>
                <w:sz w:val="28"/>
                <w:szCs w:val="28"/>
                <w:lang w:val="ru-RU"/>
              </w:rPr>
              <w:t>осуществляется посредством</w:t>
            </w:r>
            <w:r w:rsidR="00C313F1">
              <w:rPr>
                <w:sz w:val="28"/>
                <w:szCs w:val="28"/>
                <w:lang w:val="ru-RU"/>
              </w:rPr>
              <w:t xml:space="preserve"> </w:t>
            </w:r>
            <w:r w:rsidR="00C313F1" w:rsidRPr="00C313F1">
              <w:rPr>
                <w:sz w:val="28"/>
                <w:szCs w:val="28"/>
                <w:lang w:val="ru-RU"/>
              </w:rPr>
              <w:t>размещения соответствующих сведений на официальном сайте органов местного самоуправления муниципального образования «Новогоренское сельское поселение» в сети «Интернет», в средствах массовой информации, через личные кабинеты контролируемых лиц в государственных информаци</w:t>
            </w:r>
            <w:r w:rsidR="00C313F1">
              <w:rPr>
                <w:sz w:val="28"/>
                <w:szCs w:val="28"/>
                <w:lang w:val="ru-RU"/>
              </w:rPr>
              <w:t>онных системах (при их наличии)</w:t>
            </w:r>
          </w:p>
        </w:tc>
        <w:tc>
          <w:tcPr>
            <w:tcW w:w="1814" w:type="dxa"/>
          </w:tcPr>
          <w:p w:rsidR="00C565AA" w:rsidRPr="00B74F9C" w:rsidRDefault="00B74F9C" w:rsidP="00B74F9C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в течение 1</w:t>
            </w:r>
            <w:r w:rsidRPr="00B74F9C">
              <w:rPr>
                <w:sz w:val="28"/>
                <w:szCs w:val="28"/>
                <w:lang w:val="ru-RU"/>
              </w:rPr>
              <w:t xml:space="preserve">5 дней </w:t>
            </w:r>
            <w:proofErr w:type="gramStart"/>
            <w:r w:rsidRPr="00B74F9C">
              <w:rPr>
                <w:sz w:val="28"/>
                <w:szCs w:val="28"/>
                <w:lang w:val="ru-RU"/>
              </w:rPr>
              <w:t xml:space="preserve">с </w:t>
            </w:r>
            <w:r>
              <w:rPr>
                <w:sz w:val="28"/>
                <w:szCs w:val="28"/>
                <w:lang w:val="ru-RU"/>
              </w:rPr>
              <w:t>даты</w:t>
            </w:r>
            <w:r w:rsidRPr="00B74F9C">
              <w:rPr>
                <w:sz w:val="28"/>
                <w:szCs w:val="28"/>
                <w:lang w:val="ru-RU"/>
              </w:rPr>
              <w:t xml:space="preserve"> принятия</w:t>
            </w:r>
            <w:proofErr w:type="gramEnd"/>
            <w:r w:rsidRPr="00B74F9C">
              <w:rPr>
                <w:sz w:val="28"/>
                <w:szCs w:val="28"/>
                <w:lang w:val="ru-RU"/>
              </w:rPr>
              <w:t xml:space="preserve"> </w:t>
            </w:r>
            <w:r w:rsidRPr="00B74F9C">
              <w:rPr>
                <w:sz w:val="28"/>
                <w:szCs w:val="28"/>
                <w:lang w:val="ru-RU"/>
              </w:rPr>
              <w:lastRenderedPageBreak/>
              <w:t>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C565AA" w:rsidRPr="00FE3986" w:rsidRDefault="00B677C3" w:rsidP="00B677C3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Инженер по благоустройству</w:t>
            </w:r>
            <w:r>
              <w:rPr>
                <w:sz w:val="28"/>
                <w:szCs w:val="28"/>
                <w:lang w:val="ru-RU"/>
              </w:rPr>
              <w:t xml:space="preserve"> Батищев О.В.</w:t>
            </w:r>
          </w:p>
        </w:tc>
      </w:tr>
      <w:tr w:rsidR="00C565AA" w:rsidRPr="00EC6C56" w:rsidTr="00B677C3">
        <w:tc>
          <w:tcPr>
            <w:tcW w:w="704" w:type="dxa"/>
          </w:tcPr>
          <w:p w:rsidR="00C565AA" w:rsidRPr="00FE3986" w:rsidRDefault="00C313F1" w:rsidP="00671916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</w:t>
            </w:r>
            <w:r w:rsidR="00C565AA" w:rsidRPr="00FE398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565AA" w:rsidRDefault="00C313F1" w:rsidP="00C313F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13F1">
              <w:rPr>
                <w:rFonts w:ascii="Times New Roman" w:hAnsi="Times New Roman"/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C313F1" w:rsidRDefault="00C313F1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</w:t>
            </w:r>
            <w:r w:rsidR="00B74F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13F1">
              <w:rPr>
                <w:rFonts w:ascii="Times New Roman" w:hAnsi="Times New Roman"/>
                <w:sz w:val="28"/>
                <w:szCs w:val="28"/>
              </w:rPr>
              <w:t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устном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2) о нормативных правовых актах, регламентирующих порядок осуществления муниципального </w:t>
            </w:r>
            <w:r w:rsidRPr="00B74F9C">
              <w:rPr>
                <w:rFonts w:ascii="Times New Roman" w:hAnsi="Times New Roman"/>
                <w:sz w:val="28"/>
                <w:szCs w:val="28"/>
              </w:rPr>
              <w:lastRenderedPageBreak/>
              <w:t>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порядке обжалования действий или бездействия должностных лиц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5) о справочных телефонах контрольного органа;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 xml:space="preserve">При письменном консультировании </w:t>
            </w:r>
            <w:r>
              <w:rPr>
                <w:rFonts w:ascii="Times New Roman" w:hAnsi="Times New Roman"/>
                <w:sz w:val="28"/>
                <w:szCs w:val="28"/>
              </w:rPr>
              <w:t>предоставляется информация</w:t>
            </w:r>
            <w:r w:rsidRPr="00B74F9C">
              <w:rPr>
                <w:rFonts w:ascii="Times New Roman" w:hAnsi="Times New Roman"/>
                <w:sz w:val="28"/>
                <w:szCs w:val="28"/>
              </w:rPr>
              <w:t xml:space="preserve"> по следующим вопросам: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B74F9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B74F9C" w:rsidRPr="00FE3986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F9C">
              <w:rPr>
                <w:rFonts w:ascii="Times New Roman" w:hAnsi="Times New Roman"/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C565AA" w:rsidRPr="00C313F1" w:rsidRDefault="00B677C3" w:rsidP="00671916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lastRenderedPageBreak/>
              <w:t>Ежедневно, в течен</w:t>
            </w:r>
            <w:r>
              <w:rPr>
                <w:sz w:val="28"/>
                <w:szCs w:val="28"/>
                <w:lang w:val="ru-RU"/>
              </w:rPr>
              <w:t>ие года с понедельника по пятниц</w:t>
            </w:r>
            <w:r w:rsidRPr="00B677C3">
              <w:rPr>
                <w:sz w:val="28"/>
                <w:szCs w:val="28"/>
                <w:lang w:val="ru-RU"/>
              </w:rPr>
              <w:t xml:space="preserve">у </w:t>
            </w:r>
            <w:r>
              <w:rPr>
                <w:sz w:val="28"/>
                <w:szCs w:val="28"/>
                <w:lang w:val="ru-RU"/>
              </w:rPr>
              <w:t>с 9:00 до 18:00 часов, обед с 13:00 до 14:0</w:t>
            </w:r>
            <w:r w:rsidRPr="00B677C3">
              <w:rPr>
                <w:sz w:val="28"/>
                <w:szCs w:val="28"/>
                <w:lang w:val="ru-RU"/>
              </w:rPr>
              <w:t>0 часов</w:t>
            </w:r>
          </w:p>
        </w:tc>
        <w:tc>
          <w:tcPr>
            <w:tcW w:w="2268" w:type="dxa"/>
          </w:tcPr>
          <w:p w:rsidR="00C565AA" w:rsidRPr="00FE3986" w:rsidRDefault="00B677C3" w:rsidP="00B677C3">
            <w:pPr>
              <w:jc w:val="center"/>
              <w:rPr>
                <w:sz w:val="28"/>
                <w:szCs w:val="28"/>
                <w:lang w:val="ru-RU"/>
              </w:rPr>
            </w:pPr>
            <w:r w:rsidRPr="00B677C3">
              <w:rPr>
                <w:sz w:val="28"/>
                <w:szCs w:val="28"/>
                <w:lang w:val="ru-RU"/>
              </w:rPr>
              <w:t>Инженер по благоустройству Батищев О.В.</w:t>
            </w:r>
          </w:p>
        </w:tc>
      </w:tr>
    </w:tbl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C565A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E433AB" w:rsidRDefault="00B659A0" w:rsidP="00FE3986">
      <w:pPr>
        <w:jc w:val="center"/>
        <w:rPr>
          <w:b/>
          <w:color w:val="000000"/>
          <w:sz w:val="28"/>
          <w:szCs w:val="28"/>
          <w:lang w:val="ru-RU"/>
        </w:rPr>
      </w:pPr>
      <w:r w:rsidRPr="00E433AB">
        <w:rPr>
          <w:b/>
          <w:bCs/>
          <w:color w:val="000000"/>
          <w:sz w:val="28"/>
          <w:szCs w:val="28"/>
          <w:lang w:val="ru-RU"/>
        </w:rPr>
        <w:t xml:space="preserve">Глава 4. </w:t>
      </w:r>
      <w:r w:rsidR="00C565AA" w:rsidRPr="00E433AB">
        <w:rPr>
          <w:b/>
          <w:bCs/>
          <w:color w:val="000000"/>
          <w:sz w:val="28"/>
          <w:szCs w:val="28"/>
          <w:lang w:val="ru-RU"/>
        </w:rPr>
        <w:t>Показатели результативности и эффек</w:t>
      </w:r>
      <w:r w:rsidR="00FE3986" w:rsidRPr="00E433AB">
        <w:rPr>
          <w:b/>
          <w:bCs/>
          <w:color w:val="000000"/>
          <w:sz w:val="28"/>
          <w:szCs w:val="28"/>
          <w:lang w:val="ru-RU"/>
        </w:rPr>
        <w:t>тивности программы профилактики</w:t>
      </w:r>
    </w:p>
    <w:p w:rsidR="00C565AA" w:rsidRP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10. </w:t>
      </w:r>
      <w:r w:rsidR="00C565AA" w:rsidRPr="00FE3986">
        <w:rPr>
          <w:color w:val="000000"/>
          <w:sz w:val="28"/>
          <w:szCs w:val="28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</w:t>
      </w:r>
      <w:r w:rsidR="00C565AA" w:rsidRPr="00FE3986">
        <w:rPr>
          <w:color w:val="000000"/>
          <w:sz w:val="28"/>
          <w:szCs w:val="28"/>
          <w:lang w:val="ru-RU"/>
        </w:rPr>
        <w:t>Эффективность Программы оценивается по отчетным показателям.</w:t>
      </w:r>
      <w:r w:rsidR="00C565AA" w:rsidRPr="00FE3986">
        <w:rPr>
          <w:color w:val="000000"/>
          <w:sz w:val="28"/>
          <w:szCs w:val="28"/>
        </w:rPr>
        <w:t> </w:t>
      </w:r>
      <w:r w:rsidR="00C565AA" w:rsidRPr="00FE3986">
        <w:rPr>
          <w:color w:val="000000"/>
          <w:sz w:val="28"/>
          <w:szCs w:val="28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FE3986" w:rsidRDefault="00D1199C" w:rsidP="00C565AA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</w:t>
      </w:r>
      <w:r w:rsidR="00C565AA" w:rsidRPr="00FE3986">
        <w:rPr>
          <w:color w:val="000000"/>
          <w:sz w:val="28"/>
          <w:szCs w:val="28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p w:rsidR="00C565AA" w:rsidRPr="00FE3986" w:rsidRDefault="00C565AA" w:rsidP="00C565AA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  <w:lang w:val="ru-RU"/>
        </w:rPr>
        <w:t>Отчетные показатели оценки эффективности Программы на 2022 год.</w:t>
      </w:r>
    </w:p>
    <w:p w:rsidR="00C565AA" w:rsidRPr="00FE3986" w:rsidRDefault="00C565AA" w:rsidP="00C565AA">
      <w:pPr>
        <w:ind w:firstLine="709"/>
        <w:rPr>
          <w:color w:val="000000"/>
          <w:sz w:val="28"/>
          <w:szCs w:val="28"/>
          <w:lang w:val="ru-RU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C565AA" w:rsidRPr="00FE3986" w:rsidTr="00FE3986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709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Наименование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FE3986">
            <w:pPr>
              <w:ind w:firstLine="80"/>
              <w:jc w:val="center"/>
              <w:rPr>
                <w:sz w:val="28"/>
                <w:szCs w:val="28"/>
              </w:rPr>
            </w:pPr>
            <w:proofErr w:type="spellStart"/>
            <w:r w:rsidRPr="00FE3986">
              <w:rPr>
                <w:sz w:val="28"/>
                <w:szCs w:val="28"/>
              </w:rPr>
              <w:t>Значение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показателя</w:t>
            </w:r>
            <w:proofErr w:type="spellEnd"/>
          </w:p>
        </w:tc>
      </w:tr>
      <w:tr w:rsidR="00C565AA" w:rsidRPr="00FE3986" w:rsidTr="00FE3986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FE3986">
              <w:rPr>
                <w:sz w:val="28"/>
                <w:szCs w:val="28"/>
                <w:lang w:val="ru-RU"/>
              </w:rPr>
              <w:t>муниципального образования «Новогоренское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671916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C565AA" w:rsidRPr="00FE3986" w:rsidTr="004A02B6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874F67" w:rsidRDefault="00874F67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FE3986" w:rsidRDefault="00C565AA" w:rsidP="004A02B6">
            <w:pPr>
              <w:ind w:firstLine="9"/>
              <w:jc w:val="both"/>
              <w:rPr>
                <w:sz w:val="28"/>
                <w:szCs w:val="28"/>
                <w:lang w:val="ru-RU"/>
              </w:rPr>
            </w:pPr>
            <w:r w:rsidRPr="00FE3986">
              <w:rPr>
                <w:sz w:val="28"/>
                <w:szCs w:val="28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 w:rsidR="004A02B6">
              <w:rPr>
                <w:sz w:val="28"/>
                <w:szCs w:val="28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2B6" w:rsidRPr="004A02B6" w:rsidRDefault="00C565AA" w:rsidP="00671916">
            <w:pPr>
              <w:ind w:firstLine="5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FE3986">
              <w:rPr>
                <w:sz w:val="28"/>
                <w:szCs w:val="28"/>
              </w:rPr>
              <w:t>По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мере</w:t>
            </w:r>
            <w:proofErr w:type="spellEnd"/>
            <w:r w:rsidRPr="00FE3986">
              <w:rPr>
                <w:sz w:val="28"/>
                <w:szCs w:val="28"/>
              </w:rPr>
              <w:t xml:space="preserve"> </w:t>
            </w:r>
            <w:proofErr w:type="spellStart"/>
            <w:r w:rsidRPr="00FE3986">
              <w:rPr>
                <w:sz w:val="28"/>
                <w:szCs w:val="28"/>
              </w:rPr>
              <w:t>необходимости</w:t>
            </w:r>
            <w:proofErr w:type="spellEnd"/>
          </w:p>
        </w:tc>
      </w:tr>
      <w:tr w:rsidR="004A02B6" w:rsidRPr="004A02B6" w:rsidTr="004A02B6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Default="004A02B6" w:rsidP="0067191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FE3986" w:rsidRDefault="004A02B6" w:rsidP="004A02B6">
            <w:pPr>
              <w:ind w:firstLine="9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A02B6">
              <w:rPr>
                <w:sz w:val="28"/>
                <w:szCs w:val="28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4A02B6" w:rsidRDefault="004A02B6" w:rsidP="004A02B6">
            <w:pPr>
              <w:jc w:val="center"/>
              <w:rPr>
                <w:sz w:val="28"/>
                <w:szCs w:val="28"/>
                <w:lang w:val="ru-RU"/>
              </w:rPr>
            </w:pPr>
            <w:r w:rsidRPr="004A02B6">
              <w:rPr>
                <w:sz w:val="28"/>
                <w:szCs w:val="28"/>
                <w:lang w:val="ru-RU"/>
              </w:rPr>
              <w:t>По мере необходимости</w:t>
            </w:r>
          </w:p>
        </w:tc>
      </w:tr>
    </w:tbl>
    <w:p w:rsidR="00C565AA" w:rsidRPr="004A02B6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E9009D">
        <w:rPr>
          <w:color w:val="000000"/>
          <w:sz w:val="24"/>
          <w:szCs w:val="24"/>
        </w:rPr>
        <w:t> </w:t>
      </w:r>
    </w:p>
    <w:p w:rsidR="00C565AA" w:rsidRPr="00005DD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005DDC" w:rsidSect="00386247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89" w:rsidRDefault="00302B89" w:rsidP="00386247">
      <w:r>
        <w:separator/>
      </w:r>
    </w:p>
  </w:endnote>
  <w:endnote w:type="continuationSeparator" w:id="0">
    <w:p w:rsidR="00302B89" w:rsidRDefault="00302B89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89" w:rsidRDefault="00302B89" w:rsidP="00386247">
      <w:r>
        <w:separator/>
      </w:r>
    </w:p>
  </w:footnote>
  <w:footnote w:type="continuationSeparator" w:id="0">
    <w:p w:rsidR="00302B89" w:rsidRDefault="00302B89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C463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6C56">
      <w:rPr>
        <w:noProof/>
      </w:rPr>
      <w:t>6</w:t>
    </w:r>
    <w:r>
      <w:rPr>
        <w:noProof/>
      </w:rPr>
      <w:fldChar w:fldCharType="end"/>
    </w: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5DDC"/>
    <w:rsid w:val="00041DAB"/>
    <w:rsid w:val="00043699"/>
    <w:rsid w:val="00064907"/>
    <w:rsid w:val="00097466"/>
    <w:rsid w:val="000E70AC"/>
    <w:rsid w:val="00111BBB"/>
    <w:rsid w:val="001673B4"/>
    <w:rsid w:val="001714A0"/>
    <w:rsid w:val="0018606A"/>
    <w:rsid w:val="001B0EA6"/>
    <w:rsid w:val="001B669A"/>
    <w:rsid w:val="00273F59"/>
    <w:rsid w:val="002C10E5"/>
    <w:rsid w:val="00301ECA"/>
    <w:rsid w:val="00302B89"/>
    <w:rsid w:val="00331C0B"/>
    <w:rsid w:val="00367FBB"/>
    <w:rsid w:val="00386247"/>
    <w:rsid w:val="00390F32"/>
    <w:rsid w:val="00420628"/>
    <w:rsid w:val="0045763F"/>
    <w:rsid w:val="00484D28"/>
    <w:rsid w:val="004A02B6"/>
    <w:rsid w:val="004A72BF"/>
    <w:rsid w:val="004B50C4"/>
    <w:rsid w:val="004C7B23"/>
    <w:rsid w:val="004F4E12"/>
    <w:rsid w:val="00500352"/>
    <w:rsid w:val="0054056A"/>
    <w:rsid w:val="006065BC"/>
    <w:rsid w:val="006F0FB2"/>
    <w:rsid w:val="007A19C9"/>
    <w:rsid w:val="007D41EC"/>
    <w:rsid w:val="00815C32"/>
    <w:rsid w:val="00816158"/>
    <w:rsid w:val="008324CB"/>
    <w:rsid w:val="008526DF"/>
    <w:rsid w:val="00874F67"/>
    <w:rsid w:val="008B6867"/>
    <w:rsid w:val="00951BD1"/>
    <w:rsid w:val="00962458"/>
    <w:rsid w:val="00975CAB"/>
    <w:rsid w:val="00990AE9"/>
    <w:rsid w:val="009B401C"/>
    <w:rsid w:val="009D1594"/>
    <w:rsid w:val="009F7EE7"/>
    <w:rsid w:val="00A16044"/>
    <w:rsid w:val="00A31F57"/>
    <w:rsid w:val="00A53F7D"/>
    <w:rsid w:val="00A95D8D"/>
    <w:rsid w:val="00B659A0"/>
    <w:rsid w:val="00B677C3"/>
    <w:rsid w:val="00B74F9C"/>
    <w:rsid w:val="00BA7A29"/>
    <w:rsid w:val="00BE11CC"/>
    <w:rsid w:val="00BF6E21"/>
    <w:rsid w:val="00C11D72"/>
    <w:rsid w:val="00C313F1"/>
    <w:rsid w:val="00C463DB"/>
    <w:rsid w:val="00C46636"/>
    <w:rsid w:val="00C565AA"/>
    <w:rsid w:val="00CB2370"/>
    <w:rsid w:val="00D1199C"/>
    <w:rsid w:val="00D44103"/>
    <w:rsid w:val="00DA3DF3"/>
    <w:rsid w:val="00DB3E10"/>
    <w:rsid w:val="00DE06D4"/>
    <w:rsid w:val="00E343B6"/>
    <w:rsid w:val="00E433AB"/>
    <w:rsid w:val="00E73F4D"/>
    <w:rsid w:val="00E96432"/>
    <w:rsid w:val="00EA4D0B"/>
    <w:rsid w:val="00EB59D2"/>
    <w:rsid w:val="00EC41CF"/>
    <w:rsid w:val="00EC6C56"/>
    <w:rsid w:val="00ED3579"/>
    <w:rsid w:val="00F96760"/>
    <w:rsid w:val="00FC2337"/>
    <w:rsid w:val="00FD6799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6</cp:revision>
  <cp:lastPrinted>2021-12-20T09:03:00Z</cp:lastPrinted>
  <dcterms:created xsi:type="dcterms:W3CDTF">2021-12-12T10:31:00Z</dcterms:created>
  <dcterms:modified xsi:type="dcterms:W3CDTF">2021-12-20T09:04:00Z</dcterms:modified>
</cp:coreProperties>
</file>