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A" w:rsidRDefault="003A497A" w:rsidP="003A497A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3A497A" w:rsidRDefault="003A497A" w:rsidP="003A497A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3A497A" w:rsidRDefault="003A497A" w:rsidP="003A497A"/>
    <w:p w:rsidR="003A497A" w:rsidRDefault="003A497A" w:rsidP="003A497A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ПОСТАНОВЛЕНИЕ</w:t>
      </w:r>
    </w:p>
    <w:p w:rsidR="003A497A" w:rsidRDefault="003A497A" w:rsidP="003A497A">
      <w:pPr>
        <w:jc w:val="center"/>
        <w:rPr>
          <w:rFonts w:cs="Times New Roman"/>
          <w:b/>
          <w:bCs/>
          <w:sz w:val="32"/>
          <w:szCs w:val="32"/>
        </w:rPr>
      </w:pPr>
    </w:p>
    <w:p w:rsidR="003A497A" w:rsidRDefault="003A497A" w:rsidP="003A497A">
      <w:pPr>
        <w:pStyle w:val="1"/>
        <w:rPr>
          <w:szCs w:val="28"/>
        </w:rPr>
      </w:pPr>
      <w:r>
        <w:rPr>
          <w:szCs w:val="28"/>
        </w:rPr>
        <w:t xml:space="preserve"> 13.08.2020                                                                       </w:t>
      </w:r>
      <w:r w:rsidR="00A53401">
        <w:rPr>
          <w:szCs w:val="28"/>
        </w:rPr>
        <w:t xml:space="preserve">                               </w:t>
      </w:r>
      <w:r w:rsidR="00F002AF">
        <w:rPr>
          <w:szCs w:val="28"/>
        </w:rPr>
        <w:t xml:space="preserve">  № 87</w:t>
      </w:r>
    </w:p>
    <w:p w:rsidR="003A497A" w:rsidRDefault="003A497A" w:rsidP="003A497A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A497A" w:rsidRDefault="00A53401" w:rsidP="003A497A">
      <w:pPr>
        <w:jc w:val="center"/>
        <w:rPr>
          <w:szCs w:val="28"/>
        </w:rPr>
      </w:pPr>
      <w:r>
        <w:rPr>
          <w:szCs w:val="28"/>
        </w:rPr>
        <w:t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«Новогоренское сельское поселение»</w:t>
      </w:r>
    </w:p>
    <w:p w:rsidR="00A53401" w:rsidRDefault="00A53401" w:rsidP="00A53401">
      <w:pPr>
        <w:jc w:val="left"/>
        <w:rPr>
          <w:szCs w:val="28"/>
        </w:rPr>
      </w:pPr>
    </w:p>
    <w:p w:rsidR="00A53401" w:rsidRDefault="00A53401" w:rsidP="00A53401">
      <w:pPr>
        <w:jc w:val="left"/>
        <w:rPr>
          <w:szCs w:val="28"/>
        </w:rPr>
      </w:pPr>
    </w:p>
    <w:p w:rsidR="0061125F" w:rsidRDefault="00A53401" w:rsidP="00A53401">
      <w:pPr>
        <w:ind w:firstLine="0"/>
      </w:pPr>
      <w:r>
        <w:t xml:space="preserve">     В соответствии с Федеральным законом от 21 декабря  1994 года №68-ФЗ  </w:t>
      </w:r>
    </w:p>
    <w:p w:rsidR="00A53401" w:rsidRDefault="00A53401" w:rsidP="00A53401">
      <w:pPr>
        <w:ind w:firstLine="0"/>
      </w:pPr>
      <w:r>
        <w:t xml:space="preserve">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№1340 «О Порядке создания и </w:t>
      </w:r>
      <w:r w:rsidR="00D301B6">
        <w:t>использования резервов материальных  ресурсов для ликвидации чрезвычайных ситуаций природного и техногенного характера»</w:t>
      </w:r>
    </w:p>
    <w:p w:rsidR="003153BA" w:rsidRDefault="003153BA" w:rsidP="00A53401">
      <w:pPr>
        <w:ind w:firstLine="0"/>
      </w:pPr>
      <w:r>
        <w:tab/>
        <w:t>ПОСТАНОВЛЯЮ:</w:t>
      </w:r>
    </w:p>
    <w:p w:rsidR="00F24B2A" w:rsidRDefault="003153BA" w:rsidP="00F24B2A">
      <w:pPr>
        <w:ind w:firstLine="708"/>
      </w:pPr>
      <w:r>
        <w:t>1.Определить Порядок создания, хранения, использования и восполне</w:t>
      </w:r>
      <w:r w:rsidR="00F24B2A">
        <w:t>н</w:t>
      </w:r>
      <w:r>
        <w:t xml:space="preserve">ия резервов материальных ресурсов для ликвидации чрезвычайных ситуаций на территории муниципального образования «Новогоренское сельское поселение» согласно </w:t>
      </w:r>
      <w:r w:rsidR="00F24B2A">
        <w:t xml:space="preserve"> приложению  к настоящему постановлению.</w:t>
      </w:r>
    </w:p>
    <w:p w:rsidR="00F3120B" w:rsidRPr="0016311D" w:rsidRDefault="00F3120B" w:rsidP="00F3120B">
      <w:pPr>
        <w:rPr>
          <w:szCs w:val="28"/>
        </w:rPr>
      </w:pPr>
      <w:r>
        <w:t xml:space="preserve">2.Отменить постановление Администрации Новогоренского сельского поселения  от 14.02.2014 № 21 </w:t>
      </w:r>
      <w:r w:rsidRPr="0016311D">
        <w:t>«О порядке создания, хранения, использования и восполнения резерва материальных ресурсов для ликвидации чрезвычайных ситуаций»</w:t>
      </w:r>
      <w:r>
        <w:t>.</w:t>
      </w:r>
    </w:p>
    <w:p w:rsidR="00F24B2A" w:rsidRDefault="00F3120B" w:rsidP="00F3120B">
      <w:pPr>
        <w:ind w:firstLine="708"/>
      </w:pPr>
      <w:r>
        <w:t>3</w:t>
      </w:r>
      <w:r w:rsidR="00F24B2A">
        <w:t>.</w:t>
      </w:r>
      <w:r w:rsidR="003153BA">
        <w:t xml:space="preserve"> </w:t>
      </w:r>
      <w:r w:rsidR="00F24B2A">
        <w:t>Настоящее постановление вступает в силу со</w:t>
      </w:r>
      <w:r>
        <w:rPr>
          <w:szCs w:val="28"/>
        </w:rPr>
        <w:t xml:space="preserve"> </w:t>
      </w:r>
      <w:r w:rsidR="00F24B2A">
        <w:t>дня официального опубликования  (обнародования)  в порядке, установленном Уставом муниципального  образования «Новогоренское сельское поселение».</w:t>
      </w:r>
    </w:p>
    <w:p w:rsidR="00F3120B" w:rsidRPr="00F3120B" w:rsidRDefault="00F3120B" w:rsidP="00F3120B">
      <w:pPr>
        <w:ind w:firstLine="708"/>
        <w:rPr>
          <w:szCs w:val="28"/>
        </w:rPr>
      </w:pPr>
      <w:r>
        <w:t>4.</w:t>
      </w:r>
      <w:r w:rsidRPr="00F3120B">
        <w:rPr>
          <w:szCs w:val="28"/>
        </w:rPr>
        <w:t xml:space="preserve"> </w:t>
      </w:r>
      <w:r w:rsidRPr="000D3290">
        <w:rPr>
          <w:szCs w:val="28"/>
        </w:rPr>
        <w:t>Опубликовать настоящее постановление в Ведомостях органов ме</w:t>
      </w:r>
      <w:r>
        <w:rPr>
          <w:szCs w:val="28"/>
        </w:rPr>
        <w:t>стного самоуправления Новогоренского</w:t>
      </w:r>
      <w:r w:rsidRPr="000D3290">
        <w:rPr>
          <w:szCs w:val="28"/>
        </w:rPr>
        <w:t xml:space="preserve"> сельского поселения и разместить на официальном сайте органов мес</w:t>
      </w:r>
      <w:r>
        <w:rPr>
          <w:szCs w:val="28"/>
        </w:rPr>
        <w:t xml:space="preserve">тного самоуправления Новогоренского </w:t>
      </w:r>
      <w:r w:rsidRPr="000D3290">
        <w:rPr>
          <w:szCs w:val="28"/>
        </w:rPr>
        <w:t>сельского поселени</w:t>
      </w:r>
      <w:r>
        <w:rPr>
          <w:szCs w:val="28"/>
        </w:rPr>
        <w:t>я.</w:t>
      </w:r>
    </w:p>
    <w:p w:rsidR="00F24B2A" w:rsidRDefault="00F3120B" w:rsidP="00A53401">
      <w:pPr>
        <w:ind w:firstLine="0"/>
      </w:pPr>
      <w:r>
        <w:tab/>
        <w:t>5</w:t>
      </w:r>
      <w:r w:rsidR="00F24B2A">
        <w:t>.</w:t>
      </w:r>
      <w:proofErr w:type="gramStart"/>
      <w:r w:rsidR="00F24B2A">
        <w:t>Контроль за</w:t>
      </w:r>
      <w:proofErr w:type="gramEnd"/>
      <w:r w:rsidR="00F24B2A">
        <w:t xml:space="preserve"> исполнением настоящего  постановления   возложить на инженера по благоустройству.</w:t>
      </w:r>
    </w:p>
    <w:p w:rsidR="00F24B2A" w:rsidRDefault="00F24B2A" w:rsidP="00A53401">
      <w:pPr>
        <w:ind w:firstLine="0"/>
      </w:pPr>
    </w:p>
    <w:p w:rsidR="00F24B2A" w:rsidRDefault="00F24B2A" w:rsidP="00A53401">
      <w:pPr>
        <w:ind w:firstLine="0"/>
      </w:pPr>
    </w:p>
    <w:p w:rsidR="007008DF" w:rsidRDefault="00F24B2A" w:rsidP="00A53401">
      <w:pPr>
        <w:ind w:firstLine="0"/>
      </w:pPr>
      <w:r>
        <w:t xml:space="preserve">Глава поселения                                                                И.А. Комарова      </w:t>
      </w:r>
    </w:p>
    <w:p w:rsidR="007008DF" w:rsidRDefault="007008DF" w:rsidP="00A53401">
      <w:pPr>
        <w:ind w:firstLine="0"/>
      </w:pPr>
    </w:p>
    <w:p w:rsidR="007008DF" w:rsidRDefault="007008DF" w:rsidP="00A53401">
      <w:pPr>
        <w:ind w:firstLine="0"/>
      </w:pPr>
    </w:p>
    <w:p w:rsidR="00F3120B" w:rsidRDefault="00F3120B" w:rsidP="00A53401">
      <w:pPr>
        <w:ind w:firstLine="0"/>
      </w:pPr>
    </w:p>
    <w:p w:rsidR="007008DF" w:rsidRDefault="007008DF" w:rsidP="00A53401">
      <w:pPr>
        <w:ind w:firstLine="0"/>
      </w:pPr>
    </w:p>
    <w:p w:rsidR="007008DF" w:rsidRPr="00F3120B" w:rsidRDefault="00F3120B" w:rsidP="00F3120B">
      <w:pPr>
        <w:ind w:firstLine="0"/>
        <w:jc w:val="right"/>
        <w:rPr>
          <w:sz w:val="24"/>
          <w:szCs w:val="24"/>
        </w:rPr>
      </w:pPr>
      <w:r>
        <w:lastRenderedPageBreak/>
        <w:t xml:space="preserve"> </w:t>
      </w:r>
      <w:r w:rsidR="007008D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08DF" w:rsidRPr="00F3120B">
        <w:rPr>
          <w:sz w:val="24"/>
          <w:szCs w:val="24"/>
        </w:rPr>
        <w:t xml:space="preserve">Приложение  к    постановлению  </w:t>
      </w:r>
    </w:p>
    <w:p w:rsidR="007008DF" w:rsidRPr="00F3120B" w:rsidRDefault="007008DF" w:rsidP="007008DF">
      <w:pPr>
        <w:ind w:firstLine="0"/>
        <w:jc w:val="right"/>
        <w:rPr>
          <w:sz w:val="24"/>
          <w:szCs w:val="24"/>
        </w:rPr>
      </w:pPr>
      <w:r w:rsidRPr="00F3120B">
        <w:rPr>
          <w:sz w:val="24"/>
          <w:szCs w:val="24"/>
        </w:rPr>
        <w:t xml:space="preserve">Администрации Новогоренского </w:t>
      </w:r>
    </w:p>
    <w:p w:rsidR="007008DF" w:rsidRPr="00F3120B" w:rsidRDefault="007008DF" w:rsidP="007008DF">
      <w:pPr>
        <w:ind w:firstLine="0"/>
        <w:jc w:val="right"/>
        <w:rPr>
          <w:sz w:val="24"/>
          <w:szCs w:val="24"/>
        </w:rPr>
      </w:pPr>
      <w:r w:rsidRPr="00F3120B">
        <w:rPr>
          <w:sz w:val="24"/>
          <w:szCs w:val="24"/>
        </w:rPr>
        <w:t>сельского поселения</w:t>
      </w:r>
    </w:p>
    <w:p w:rsidR="007008DF" w:rsidRPr="00F3120B" w:rsidRDefault="007008DF" w:rsidP="007008DF">
      <w:pPr>
        <w:ind w:firstLine="0"/>
        <w:jc w:val="right"/>
        <w:rPr>
          <w:sz w:val="24"/>
          <w:szCs w:val="24"/>
        </w:rPr>
      </w:pPr>
      <w:r w:rsidRPr="00F3120B">
        <w:rPr>
          <w:sz w:val="24"/>
          <w:szCs w:val="24"/>
        </w:rPr>
        <w:t>от 13.08.2020 №87</w:t>
      </w:r>
    </w:p>
    <w:p w:rsidR="007008DF" w:rsidRDefault="007008DF" w:rsidP="007008DF">
      <w:pPr>
        <w:ind w:firstLine="0"/>
        <w:jc w:val="right"/>
      </w:pPr>
    </w:p>
    <w:p w:rsidR="003153BA" w:rsidRDefault="007008DF" w:rsidP="007008DF">
      <w:pPr>
        <w:ind w:firstLine="0"/>
        <w:jc w:val="center"/>
      </w:pPr>
      <w:r>
        <w:t xml:space="preserve">Порядок </w:t>
      </w:r>
    </w:p>
    <w:p w:rsidR="007008DF" w:rsidRDefault="00A81B5F" w:rsidP="007008DF">
      <w:pPr>
        <w:ind w:firstLine="0"/>
        <w:jc w:val="center"/>
      </w:pPr>
      <w:r>
        <w:t>с</w:t>
      </w:r>
      <w:r w:rsidR="007008DF">
        <w:t>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 «Новогоренское сельское поселение»</w:t>
      </w:r>
    </w:p>
    <w:p w:rsidR="007008DF" w:rsidRDefault="007008DF" w:rsidP="007008DF">
      <w:pPr>
        <w:ind w:firstLine="0"/>
        <w:jc w:val="center"/>
      </w:pPr>
    </w:p>
    <w:p w:rsidR="007008DF" w:rsidRDefault="007008DF" w:rsidP="007008DF">
      <w:pPr>
        <w:ind w:firstLine="0"/>
        <w:jc w:val="left"/>
      </w:pPr>
    </w:p>
    <w:p w:rsidR="007008DF" w:rsidRDefault="007008DF" w:rsidP="007008DF">
      <w:pPr>
        <w:pStyle w:val="a6"/>
        <w:numPr>
          <w:ilvl w:val="0"/>
          <w:numId w:val="1"/>
        </w:numPr>
        <w:ind w:left="0" w:firstLine="705"/>
      </w:pPr>
      <w:r>
        <w:t>Настоящий Порядок определяет основные принципы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«Новогоренское сельское поселение» (далее – Резервы).</w:t>
      </w:r>
    </w:p>
    <w:p w:rsidR="007008DF" w:rsidRDefault="007C5EB8" w:rsidP="007008DF">
      <w:pPr>
        <w:pStyle w:val="a6"/>
        <w:numPr>
          <w:ilvl w:val="0"/>
          <w:numId w:val="1"/>
        </w:numPr>
        <w:ind w:left="0" w:firstLine="705"/>
      </w:pPr>
      <w:r>
        <w:t>Резервы включают продовольствие, пищевое сырье, медицинское имущество, медикаменты, транспортные средства, ср</w:t>
      </w:r>
      <w:r w:rsidR="00065B94">
        <w:t>е</w:t>
      </w:r>
      <w:r>
        <w:t>дства связи, строительные материалы, топливо, средства индивидуальной защиты и другие материальные ресурсы.</w:t>
      </w:r>
    </w:p>
    <w:p w:rsidR="007C5EB8" w:rsidRDefault="007C5EB8" w:rsidP="007008DF">
      <w:pPr>
        <w:pStyle w:val="a6"/>
        <w:numPr>
          <w:ilvl w:val="0"/>
          <w:numId w:val="1"/>
        </w:numPr>
        <w:ind w:left="0" w:firstLine="705"/>
      </w:pPr>
      <w:r>
        <w:t>Резервы создаются  заблаговременно по решению</w:t>
      </w:r>
      <w:r w:rsidR="00C505B1">
        <w:t xml:space="preserve"> Администрации Новогоренского сельского поселения </w:t>
      </w:r>
      <w:r>
        <w:t xml:space="preserve"> </w:t>
      </w:r>
      <w:r w:rsidR="00C505B1">
        <w:t>в целях экстренного привлечения необходимых сре</w:t>
      </w:r>
      <w:proofErr w:type="gramStart"/>
      <w:r w:rsidR="00C505B1">
        <w:t>дств в сл</w:t>
      </w:r>
      <w:proofErr w:type="gramEnd"/>
      <w:r w:rsidR="00C505B1">
        <w:t>учае возникновения чрезвычайных ситуаций.</w:t>
      </w:r>
    </w:p>
    <w:p w:rsidR="00C505B1" w:rsidRDefault="00C505B1" w:rsidP="007008DF">
      <w:pPr>
        <w:pStyle w:val="a6"/>
        <w:numPr>
          <w:ilvl w:val="0"/>
          <w:numId w:val="1"/>
        </w:numPr>
        <w:ind w:left="0" w:firstLine="705"/>
      </w:pPr>
      <w:r>
        <w:t xml:space="preserve">Номенклатура и объемы  Резервов, а также </w:t>
      </w:r>
      <w:proofErr w:type="gramStart"/>
      <w:r>
        <w:t>контроль за</w:t>
      </w:r>
      <w:proofErr w:type="gramEnd"/>
      <w:r>
        <w:t xml:space="preserve"> их созданием, хранением, использованием и восполнением устанавливаются Администрацией Новогоренского сельского поселения. </w:t>
      </w:r>
    </w:p>
    <w:p w:rsidR="00C505B1" w:rsidRDefault="00C505B1" w:rsidP="00C505B1">
      <w:pPr>
        <w:pStyle w:val="a6"/>
        <w:ind w:left="0" w:firstLine="567"/>
      </w:pPr>
      <w:r>
        <w:t>Номенклатура и объемы  Резервов определяются  с учетом прогнозируемых видов и масштабов чрезвычайных ситуаций, предполагаемого объема работ по их ликвидации, а также максимально возможного 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</w:t>
      </w:r>
    </w:p>
    <w:p w:rsidR="00C505B1" w:rsidRDefault="00C505B1" w:rsidP="00C505B1">
      <w:pPr>
        <w:pStyle w:val="a6"/>
        <w:ind w:left="0" w:firstLine="567"/>
      </w:pPr>
      <w:r>
        <w:t>Объемы создаваемых Ре</w:t>
      </w:r>
      <w:r w:rsidR="00924AFD">
        <w:t>з</w:t>
      </w:r>
      <w:r>
        <w:t>ервов рассчитываются,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924AFD" w:rsidRDefault="00924AFD" w:rsidP="00C505B1">
      <w:pPr>
        <w:pStyle w:val="a6"/>
        <w:ind w:left="0" w:firstLine="567"/>
      </w:pPr>
      <w:r>
        <w:t>до 30 суток – в зоне чрезвычайной  ситуации после землетрясения;</w:t>
      </w:r>
    </w:p>
    <w:p w:rsidR="00924AFD" w:rsidRDefault="00924AFD" w:rsidP="00C505B1">
      <w:pPr>
        <w:pStyle w:val="a6"/>
        <w:ind w:left="0" w:firstLine="567"/>
      </w:pPr>
      <w:r>
        <w:t>до 3 суток – в местах временного отселения после аварии на химически опасном объекте;</w:t>
      </w:r>
    </w:p>
    <w:p w:rsidR="00924AFD" w:rsidRDefault="00924AFD" w:rsidP="00C505B1">
      <w:pPr>
        <w:pStyle w:val="a6"/>
        <w:ind w:left="0" w:firstLine="567"/>
      </w:pPr>
      <w:r>
        <w:t xml:space="preserve">до 3-10 суток (в зависимости от сроков организации эвакуации) – в приемных эвакуационных пунктах после аварии на </w:t>
      </w:r>
      <w:proofErr w:type="spellStart"/>
      <w:proofErr w:type="gramStart"/>
      <w:r>
        <w:t>радиационно</w:t>
      </w:r>
      <w:proofErr w:type="spellEnd"/>
      <w:r>
        <w:t xml:space="preserve"> опасном</w:t>
      </w:r>
      <w:proofErr w:type="gramEnd"/>
      <w:r>
        <w:t xml:space="preserve"> объекте (вне зон опасного радиоактивного заражения);</w:t>
      </w:r>
    </w:p>
    <w:p w:rsidR="00924AFD" w:rsidRDefault="00924AFD" w:rsidP="00C505B1">
      <w:pPr>
        <w:pStyle w:val="a6"/>
        <w:ind w:left="0" w:firstLine="567"/>
      </w:pPr>
      <w:r>
        <w:lastRenderedPageBreak/>
        <w:t>по среднестатистическим многолетним данным для данной местности – в местах сосредоточения отселенного населения из зон затопления при наводнениях.</w:t>
      </w:r>
    </w:p>
    <w:p w:rsidR="00924AFD" w:rsidRDefault="00D66700" w:rsidP="00C505B1">
      <w:pPr>
        <w:pStyle w:val="a6"/>
        <w:ind w:left="0" w:firstLine="567"/>
      </w:pPr>
      <w:r>
        <w:t>5.Р</w:t>
      </w:r>
      <w:r w:rsidR="00924AFD">
        <w:t>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924AFD" w:rsidRDefault="00924AFD" w:rsidP="00C505B1">
      <w:pPr>
        <w:pStyle w:val="a6"/>
        <w:ind w:left="0" w:firstLine="567"/>
      </w:pPr>
      <w:r>
        <w:t>6.Резервы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 и содержания</w:t>
      </w:r>
      <w:r w:rsidR="004A7A26">
        <w:t xml:space="preserve"> </w:t>
      </w:r>
      <w:r w:rsidR="007E6ED3">
        <w:t>временных пунктов проживания и питания постра</w:t>
      </w:r>
      <w:r w:rsidR="008238F9">
        <w:t>давших граждан, оказания им единовременной материальной помощи и других первоочередных  мероприятий, связанных с обеспечением жизнедеятельности пострадавшего населения.</w:t>
      </w:r>
      <w:r>
        <w:t xml:space="preserve"> </w:t>
      </w:r>
    </w:p>
    <w:p w:rsidR="008238F9" w:rsidRDefault="008238F9" w:rsidP="00C505B1">
      <w:pPr>
        <w:pStyle w:val="a6"/>
        <w:ind w:left="0" w:firstLine="567"/>
      </w:pPr>
      <w:r>
        <w:t xml:space="preserve">7.Использование материальных ресурсов из Резерва осуществляется </w:t>
      </w:r>
      <w:r w:rsidR="00F44E82">
        <w:t>по решению Администрации Новогоренского сельского поселения.</w:t>
      </w:r>
    </w:p>
    <w:p w:rsidR="00F44E82" w:rsidRDefault="00F44E82" w:rsidP="00C505B1">
      <w:pPr>
        <w:pStyle w:val="a6"/>
        <w:ind w:left="0" w:firstLine="567"/>
      </w:pPr>
      <w:r>
        <w:t>Решение о выпуске материальных ресурсов из Резерва оформляется распоряжением Администрации Новогоренского сельского поселения, в котором  указываются следующие  сведения:</w:t>
      </w:r>
    </w:p>
    <w:p w:rsidR="00F44E82" w:rsidRDefault="00F44E82" w:rsidP="00C505B1">
      <w:pPr>
        <w:pStyle w:val="a6"/>
        <w:ind w:left="0" w:firstLine="567"/>
      </w:pPr>
      <w:r>
        <w:t>целевое назначение выдел</w:t>
      </w:r>
      <w:r w:rsidR="00A81B5F">
        <w:t>енных из резерва  материальных ресурсов;</w:t>
      </w:r>
    </w:p>
    <w:p w:rsidR="00A81B5F" w:rsidRDefault="00A81B5F" w:rsidP="00C505B1">
      <w:pPr>
        <w:pStyle w:val="a6"/>
        <w:ind w:left="0" w:firstLine="567"/>
      </w:pPr>
      <w:r>
        <w:t>источники восполнения израсходованных материальных средств Резерва.</w:t>
      </w:r>
    </w:p>
    <w:p w:rsidR="00A81B5F" w:rsidRDefault="00A81B5F" w:rsidP="00C505B1">
      <w:pPr>
        <w:pStyle w:val="a6"/>
        <w:ind w:left="0" w:firstLine="567"/>
      </w:pPr>
      <w:r>
        <w:t>8.Восполнение Резервов, израсходованных при ликвидации чрезвычайных ситуаций,  осуществляется Администрацией Новогоренского сельского поселения.</w:t>
      </w:r>
    </w:p>
    <w:p w:rsidR="00A81B5F" w:rsidRDefault="00A81B5F" w:rsidP="00C505B1">
      <w:pPr>
        <w:pStyle w:val="a6"/>
        <w:ind w:left="0" w:firstLine="567"/>
      </w:pPr>
      <w:r>
        <w:t xml:space="preserve">Объемы и номенклатура восполняемых материальных ресурсов Резервов должны соответствовать  объемам и номенклатуре израсходованных при ликвидации чрезвычайных ситуаций, если нет иного решения  Администрации Новогоренского сельского поселения. </w:t>
      </w:r>
    </w:p>
    <w:p w:rsidR="00A81B5F" w:rsidRDefault="00A81B5F" w:rsidP="00C505B1">
      <w:pPr>
        <w:pStyle w:val="a6"/>
        <w:ind w:left="0" w:firstLine="567"/>
      </w:pPr>
      <w:r>
        <w:t>Восполнение материальных ресурсов, израсходованных при ликвидации чрезвычайных ситуаций, осуществляется на основании распоряжения  Администрации Новогоренского сельского поселения.</w:t>
      </w:r>
    </w:p>
    <w:p w:rsidR="00A81B5F" w:rsidRDefault="00A81B5F" w:rsidP="00C505B1">
      <w:pPr>
        <w:pStyle w:val="a6"/>
        <w:ind w:left="0" w:firstLine="567"/>
      </w:pPr>
      <w:r>
        <w:t xml:space="preserve">9.Финансирование расходов по созданию, хранению, использованию и восполнению Резервов осуществляется за счет средств бюджета муниципального образования «Новогоренское сельское поселение». </w:t>
      </w:r>
    </w:p>
    <w:p w:rsidR="00924AFD" w:rsidRDefault="00924AFD" w:rsidP="00C505B1">
      <w:pPr>
        <w:pStyle w:val="a6"/>
        <w:ind w:left="0" w:firstLine="567"/>
      </w:pPr>
    </w:p>
    <w:p w:rsidR="00C505B1" w:rsidRDefault="00C505B1" w:rsidP="00C505B1">
      <w:pPr>
        <w:pStyle w:val="a6"/>
        <w:ind w:left="0" w:firstLine="567"/>
      </w:pPr>
    </w:p>
    <w:sectPr w:rsidR="00C505B1" w:rsidSect="00F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872"/>
    <w:multiLevelType w:val="hybridMultilevel"/>
    <w:tmpl w:val="4F9A494E"/>
    <w:lvl w:ilvl="0" w:tplc="11B49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A497A"/>
    <w:rsid w:val="00065B94"/>
    <w:rsid w:val="003153BA"/>
    <w:rsid w:val="003A497A"/>
    <w:rsid w:val="004A7A26"/>
    <w:rsid w:val="007008DF"/>
    <w:rsid w:val="007C5EB8"/>
    <w:rsid w:val="007E6ED3"/>
    <w:rsid w:val="007F2BB0"/>
    <w:rsid w:val="008238F9"/>
    <w:rsid w:val="00924AFD"/>
    <w:rsid w:val="00955BA4"/>
    <w:rsid w:val="009E329F"/>
    <w:rsid w:val="00A53401"/>
    <w:rsid w:val="00A81B5F"/>
    <w:rsid w:val="00C505B1"/>
    <w:rsid w:val="00D301B6"/>
    <w:rsid w:val="00D5280C"/>
    <w:rsid w:val="00D66700"/>
    <w:rsid w:val="00F002AF"/>
    <w:rsid w:val="00F24B2A"/>
    <w:rsid w:val="00F3120B"/>
    <w:rsid w:val="00F44E82"/>
    <w:rsid w:val="00F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7A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8"/>
      <w:szCs w:val="20"/>
    </w:rPr>
  </w:style>
  <w:style w:type="paragraph" w:styleId="1">
    <w:name w:val="heading 1"/>
    <w:basedOn w:val="a"/>
    <w:next w:val="a"/>
    <w:link w:val="10"/>
    <w:qFormat/>
    <w:rsid w:val="003A497A"/>
    <w:pPr>
      <w:keepNext/>
      <w:ind w:firstLine="0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9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A497A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49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1"/>
    <w:locked/>
    <w:rsid w:val="003A49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A497A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7008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7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2020-08-14T08:49:00Z</cp:lastPrinted>
  <dcterms:created xsi:type="dcterms:W3CDTF">2020-08-14T08:48:00Z</dcterms:created>
  <dcterms:modified xsi:type="dcterms:W3CDTF">2020-08-14T08:49:00Z</dcterms:modified>
</cp:coreProperties>
</file>