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FCA" w:rsidRDefault="00A11FCA" w:rsidP="00A11FCA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АДМИНИСТРАЦИЯ  НОВОГОРЕНСКОГО СЕЛЬСКОГО ПОСЕЛЕНИЯ</w:t>
      </w:r>
    </w:p>
    <w:p w:rsidR="00A11FCA" w:rsidRDefault="00A11FCA" w:rsidP="00A11FCA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КОЛПАШЕВСКОГО РАЙОНА ТОМСКОЙ ОБЛАСТИ</w:t>
      </w:r>
    </w:p>
    <w:p w:rsidR="00A11FCA" w:rsidRDefault="00A11FCA" w:rsidP="00A11FCA">
      <w:pPr>
        <w:spacing w:before="120" w:after="0" w:line="240" w:lineRule="auto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A11FCA" w:rsidRDefault="00A11FCA" w:rsidP="00A11FC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ПОСТАНОВЛЕНИЕ</w:t>
      </w:r>
    </w:p>
    <w:p w:rsidR="00A11FCA" w:rsidRDefault="00A11FCA" w:rsidP="00A11FCA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11FCA" w:rsidRPr="00DB3F02" w:rsidRDefault="00E22F43" w:rsidP="00A11FC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27.11</w:t>
      </w:r>
      <w:r w:rsidR="00A11FCA" w:rsidRPr="00DB3F02">
        <w:rPr>
          <w:rFonts w:ascii="Times New Roman" w:eastAsia="Times New Roman" w:hAnsi="Times New Roman"/>
          <w:sz w:val="28"/>
          <w:szCs w:val="28"/>
          <w:lang w:eastAsia="ru-RU"/>
        </w:rPr>
        <w:t>.2020</w:t>
      </w:r>
      <w:r w:rsidR="00A11FCA" w:rsidRPr="00DB3F0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11FCA" w:rsidRPr="00DB3F0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11FCA" w:rsidRPr="00DB3F0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11FCA" w:rsidRPr="00DB3F0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11FCA" w:rsidRPr="00DB3F0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11FCA" w:rsidRPr="00DB3F0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11FCA" w:rsidRPr="00DB3F0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11FCA" w:rsidRPr="00DB3F0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11FCA" w:rsidRPr="00DB3F0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11FCA" w:rsidRPr="00DB3F0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11FCA" w:rsidRPr="00DB3F0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11FCA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:rsidR="00A11FCA" w:rsidRPr="00C71626" w:rsidRDefault="00A11FCA" w:rsidP="00A11FC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29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06E6">
        <w:rPr>
          <w:rFonts w:ascii="Arial" w:hAnsi="Arial" w:cs="Arial"/>
          <w:sz w:val="24"/>
          <w:szCs w:val="24"/>
        </w:rPr>
        <w:tab/>
      </w:r>
      <w:r w:rsidRPr="00CD06E6">
        <w:rPr>
          <w:rFonts w:ascii="Arial" w:hAnsi="Arial" w:cs="Arial"/>
          <w:sz w:val="24"/>
          <w:szCs w:val="24"/>
        </w:rPr>
        <w:tab/>
      </w:r>
      <w:r w:rsidRPr="00CD06E6">
        <w:rPr>
          <w:rFonts w:ascii="Arial" w:hAnsi="Arial" w:cs="Arial"/>
          <w:sz w:val="24"/>
          <w:szCs w:val="24"/>
        </w:rPr>
        <w:tab/>
      </w:r>
      <w:r w:rsidRPr="00CD06E6">
        <w:rPr>
          <w:rFonts w:ascii="Arial" w:hAnsi="Arial" w:cs="Arial"/>
          <w:sz w:val="24"/>
          <w:szCs w:val="24"/>
        </w:rPr>
        <w:tab/>
      </w:r>
      <w:r w:rsidRPr="00CD06E6">
        <w:rPr>
          <w:rFonts w:ascii="Arial" w:hAnsi="Arial" w:cs="Arial"/>
          <w:sz w:val="24"/>
          <w:szCs w:val="24"/>
        </w:rPr>
        <w:tab/>
      </w:r>
      <w:r w:rsidRPr="00CD06E6">
        <w:rPr>
          <w:rFonts w:ascii="Arial" w:hAnsi="Arial" w:cs="Arial"/>
          <w:sz w:val="24"/>
          <w:szCs w:val="24"/>
        </w:rPr>
        <w:tab/>
      </w:r>
      <w:r w:rsidRPr="00CD06E6">
        <w:rPr>
          <w:rFonts w:ascii="Arial" w:hAnsi="Arial" w:cs="Arial"/>
          <w:sz w:val="24"/>
          <w:szCs w:val="24"/>
        </w:rPr>
        <w:tab/>
      </w:r>
      <w:r w:rsidRPr="00CD06E6">
        <w:rPr>
          <w:rFonts w:ascii="Arial" w:hAnsi="Arial" w:cs="Arial"/>
          <w:sz w:val="24"/>
          <w:szCs w:val="24"/>
        </w:rPr>
        <w:tab/>
      </w:r>
    </w:p>
    <w:p w:rsidR="00A11FCA" w:rsidRPr="00C71626" w:rsidRDefault="00A11FCA" w:rsidP="00A11FCA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C71626">
        <w:rPr>
          <w:rFonts w:ascii="Times New Roman" w:hAnsi="Times New Roman"/>
          <w:sz w:val="28"/>
          <w:szCs w:val="28"/>
        </w:rPr>
        <w:t>Об утверждении п</w:t>
      </w:r>
      <w:r w:rsidRPr="00C7162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равил содержания мест погребения и порядка деятельности общественных кладбищ на территории </w:t>
      </w:r>
      <w:r w:rsidRPr="00C71626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Pr="00C71626">
        <w:rPr>
          <w:rFonts w:ascii="Times New Roman" w:hAnsi="Times New Roman"/>
          <w:sz w:val="28"/>
          <w:szCs w:val="28"/>
        </w:rPr>
        <w:t>Новогоренское</w:t>
      </w:r>
      <w:proofErr w:type="spellEnd"/>
      <w:r w:rsidRPr="00C71626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A11FCA" w:rsidRPr="00C71626" w:rsidRDefault="00A11FCA" w:rsidP="00A11FCA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A11FCA" w:rsidRPr="00C71626" w:rsidRDefault="00A11FCA" w:rsidP="00A11FCA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11FCA" w:rsidRPr="00C71626" w:rsidRDefault="00A11FCA" w:rsidP="00A11FC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71626">
        <w:rPr>
          <w:rFonts w:ascii="Times New Roman" w:hAnsi="Times New Roman"/>
          <w:sz w:val="28"/>
          <w:szCs w:val="28"/>
        </w:rPr>
        <w:t>В соответствии с Федеральным законом Российской Федерации от 12.01.1996 № 8-ФЗ «О погребении и похоронном деле», Федеральным законом Российской Федерации от 06.10.2003 № 131-ФЗ «Об общих принципах организации местного самоупр</w:t>
      </w:r>
      <w:r w:rsidR="00E22F43">
        <w:rPr>
          <w:rFonts w:ascii="Times New Roman" w:hAnsi="Times New Roman"/>
          <w:sz w:val="28"/>
          <w:szCs w:val="28"/>
        </w:rPr>
        <w:t>авления в Российской Федерации»</w:t>
      </w:r>
      <w:r w:rsidRPr="00C71626">
        <w:rPr>
          <w:rFonts w:ascii="Times New Roman" w:hAnsi="Times New Roman"/>
          <w:sz w:val="28"/>
          <w:szCs w:val="28"/>
        </w:rPr>
        <w:t>, статьей 30 Устава муниципального образования «</w:t>
      </w:r>
      <w:proofErr w:type="spellStart"/>
      <w:r w:rsidRPr="00C71626">
        <w:rPr>
          <w:rFonts w:ascii="Times New Roman" w:hAnsi="Times New Roman"/>
          <w:sz w:val="28"/>
          <w:szCs w:val="28"/>
        </w:rPr>
        <w:t>Новогоренское</w:t>
      </w:r>
      <w:proofErr w:type="spellEnd"/>
      <w:r w:rsidRPr="00C71626">
        <w:rPr>
          <w:rFonts w:ascii="Times New Roman" w:hAnsi="Times New Roman"/>
          <w:sz w:val="28"/>
          <w:szCs w:val="28"/>
        </w:rPr>
        <w:t xml:space="preserve"> сельское поселение» </w:t>
      </w:r>
    </w:p>
    <w:p w:rsidR="00A11FCA" w:rsidRPr="00C71626" w:rsidRDefault="00A11FCA" w:rsidP="00A11FC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71626">
        <w:rPr>
          <w:rFonts w:ascii="Times New Roman" w:hAnsi="Times New Roman"/>
          <w:sz w:val="28"/>
          <w:szCs w:val="28"/>
        </w:rPr>
        <w:t>ПОСТАНОВЛЯЮ:</w:t>
      </w:r>
    </w:p>
    <w:p w:rsidR="00A11FCA" w:rsidRPr="00C71626" w:rsidRDefault="00A11FCA" w:rsidP="00A11FCA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C7162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Утвердить Правила содержания мест погребения на территории </w:t>
      </w:r>
      <w:r w:rsidRPr="00C71626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Pr="00C71626">
        <w:rPr>
          <w:rFonts w:ascii="Times New Roman" w:hAnsi="Times New Roman"/>
          <w:sz w:val="28"/>
          <w:szCs w:val="28"/>
        </w:rPr>
        <w:t>Новогоренское</w:t>
      </w:r>
      <w:proofErr w:type="spellEnd"/>
      <w:r w:rsidRPr="00C71626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="00E22F43">
        <w:rPr>
          <w:rFonts w:ascii="Times New Roman" w:hAnsi="Times New Roman"/>
          <w:sz w:val="28"/>
          <w:szCs w:val="28"/>
        </w:rPr>
        <w:t xml:space="preserve"> </w:t>
      </w:r>
      <w:r w:rsidRPr="00C7162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согласно приложению № 1 к настоящему постановлению.</w:t>
      </w:r>
    </w:p>
    <w:p w:rsidR="00A11FCA" w:rsidRPr="00C71626" w:rsidRDefault="00A11FCA" w:rsidP="00A11FCA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C7162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Утвердить Порядок деятельности общественных кладбищ на территории </w:t>
      </w:r>
      <w:r w:rsidRPr="00C71626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Pr="00C71626">
        <w:rPr>
          <w:rFonts w:ascii="Times New Roman" w:hAnsi="Times New Roman"/>
          <w:sz w:val="28"/>
          <w:szCs w:val="28"/>
        </w:rPr>
        <w:t>Новогоренское</w:t>
      </w:r>
      <w:proofErr w:type="spellEnd"/>
      <w:r w:rsidRPr="00C71626">
        <w:rPr>
          <w:rFonts w:ascii="Times New Roman" w:hAnsi="Times New Roman"/>
          <w:sz w:val="28"/>
          <w:szCs w:val="28"/>
        </w:rPr>
        <w:t xml:space="preserve"> сельское поселение» </w:t>
      </w:r>
      <w:r w:rsidRPr="00C7162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согласно приложению № 2 к настоящему постановлению.</w:t>
      </w:r>
    </w:p>
    <w:p w:rsidR="00A11FCA" w:rsidRPr="00C71626" w:rsidRDefault="00A11FCA" w:rsidP="00A11FCA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C7162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A11FCA" w:rsidRPr="00C71626" w:rsidRDefault="00A11FCA" w:rsidP="00A11FCA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1626">
        <w:rPr>
          <w:rFonts w:ascii="Times New Roman" w:hAnsi="Times New Roman"/>
          <w:sz w:val="28"/>
          <w:szCs w:val="28"/>
        </w:rPr>
        <w:t xml:space="preserve">Опубликовать настоящее постановление в Ведомостях органов местного самоуправления </w:t>
      </w:r>
      <w:proofErr w:type="spellStart"/>
      <w:r w:rsidRPr="00C71626">
        <w:rPr>
          <w:rFonts w:ascii="Times New Roman" w:hAnsi="Times New Roman"/>
          <w:sz w:val="28"/>
          <w:szCs w:val="28"/>
        </w:rPr>
        <w:t>Новогоренского</w:t>
      </w:r>
      <w:proofErr w:type="spellEnd"/>
      <w:r w:rsidRPr="00C71626">
        <w:rPr>
          <w:rFonts w:ascii="Times New Roman" w:hAnsi="Times New Roman"/>
          <w:sz w:val="28"/>
          <w:szCs w:val="28"/>
        </w:rPr>
        <w:t xml:space="preserve"> сельского поселения и разместить на официальном сайте органов местного самоуправления </w:t>
      </w:r>
      <w:proofErr w:type="spellStart"/>
      <w:r w:rsidRPr="00C71626">
        <w:rPr>
          <w:rFonts w:ascii="Times New Roman" w:hAnsi="Times New Roman"/>
          <w:sz w:val="28"/>
          <w:szCs w:val="28"/>
        </w:rPr>
        <w:t>Новогоренского</w:t>
      </w:r>
      <w:proofErr w:type="spellEnd"/>
      <w:r w:rsidRPr="00C71626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A11FCA" w:rsidRPr="00C71626" w:rsidRDefault="00A11FCA" w:rsidP="00A11FCA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162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Контроль за</w:t>
      </w:r>
      <w:proofErr w:type="gramEnd"/>
      <w:r w:rsidRPr="00C7162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 w:rsidRPr="00C71626">
        <w:rPr>
          <w:rFonts w:ascii="Times New Roman" w:hAnsi="Times New Roman"/>
          <w:sz w:val="28"/>
          <w:szCs w:val="28"/>
        </w:rPr>
        <w:t>инженера по благоустройству Батищева О.В.</w:t>
      </w:r>
    </w:p>
    <w:p w:rsidR="00A11FCA" w:rsidRPr="00C71626" w:rsidRDefault="00A11FCA" w:rsidP="00A11F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11FCA" w:rsidRPr="00C71626" w:rsidRDefault="00A11FCA" w:rsidP="00A11F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11FCA" w:rsidRPr="00C71626" w:rsidRDefault="00D71B7F" w:rsidP="00A11FCA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</w:t>
      </w:r>
      <w:r w:rsidR="00A11FCA" w:rsidRPr="00C71626">
        <w:rPr>
          <w:rFonts w:ascii="Times New Roman" w:hAnsi="Times New Roman"/>
          <w:sz w:val="28"/>
          <w:szCs w:val="28"/>
        </w:rPr>
        <w:t>И.А. Комарова</w:t>
      </w:r>
    </w:p>
    <w:p w:rsidR="00A11FCA" w:rsidRPr="00C71626" w:rsidRDefault="00A11FCA" w:rsidP="00A11F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11FCA" w:rsidRPr="00C71626" w:rsidRDefault="00A11FCA" w:rsidP="00A11FCA">
      <w:pPr>
        <w:pageBreakBefore/>
        <w:widowControl w:val="0"/>
        <w:ind w:left="5102"/>
        <w:jc w:val="right"/>
        <w:rPr>
          <w:rFonts w:ascii="Times New Roman" w:hAnsi="Times New Roman"/>
          <w:sz w:val="24"/>
          <w:szCs w:val="24"/>
        </w:rPr>
      </w:pPr>
      <w:r w:rsidRPr="00C71626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A11FCA" w:rsidRPr="00C71626" w:rsidRDefault="00A11FCA" w:rsidP="00A11FCA">
      <w:pPr>
        <w:widowControl w:val="0"/>
        <w:spacing w:after="0"/>
        <w:ind w:left="5102"/>
        <w:jc w:val="right"/>
        <w:rPr>
          <w:rFonts w:ascii="Times New Roman" w:hAnsi="Times New Roman"/>
          <w:sz w:val="24"/>
          <w:szCs w:val="24"/>
        </w:rPr>
      </w:pPr>
      <w:r w:rsidRPr="00C71626">
        <w:rPr>
          <w:rFonts w:ascii="Times New Roman" w:hAnsi="Times New Roman"/>
          <w:sz w:val="24"/>
          <w:szCs w:val="24"/>
        </w:rPr>
        <w:t>УТВЕРЖДЕНЫ</w:t>
      </w:r>
      <w:r w:rsidRPr="00C71626">
        <w:rPr>
          <w:rFonts w:ascii="Times New Roman" w:hAnsi="Times New Roman"/>
          <w:sz w:val="24"/>
          <w:szCs w:val="24"/>
        </w:rPr>
        <w:br/>
        <w:t>постановл</w:t>
      </w:r>
      <w:r>
        <w:rPr>
          <w:rFonts w:ascii="Times New Roman" w:hAnsi="Times New Roman"/>
          <w:sz w:val="24"/>
          <w:szCs w:val="24"/>
        </w:rPr>
        <w:t>ением Администрации</w:t>
      </w:r>
      <w:r>
        <w:rPr>
          <w:rFonts w:ascii="Times New Roman" w:hAnsi="Times New Roman"/>
          <w:sz w:val="24"/>
          <w:szCs w:val="24"/>
        </w:rPr>
        <w:br/>
      </w:r>
      <w:proofErr w:type="spellStart"/>
      <w:r>
        <w:rPr>
          <w:rFonts w:ascii="Times New Roman" w:hAnsi="Times New Roman"/>
          <w:sz w:val="24"/>
          <w:szCs w:val="24"/>
        </w:rPr>
        <w:t>Новогоренског</w:t>
      </w:r>
      <w:r w:rsidRPr="00C71626">
        <w:rPr>
          <w:rFonts w:ascii="Times New Roman" w:hAnsi="Times New Roman"/>
          <w:sz w:val="24"/>
          <w:szCs w:val="24"/>
        </w:rPr>
        <w:t>о</w:t>
      </w:r>
      <w:proofErr w:type="spellEnd"/>
      <w:r w:rsidRPr="00C71626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A11FCA" w:rsidRPr="00C71626" w:rsidRDefault="00945E89" w:rsidP="00A11FCA">
      <w:pPr>
        <w:widowControl w:val="0"/>
        <w:spacing w:after="0"/>
        <w:ind w:left="510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27.11.2020 № 103</w:t>
      </w:r>
    </w:p>
    <w:tbl>
      <w:tblPr>
        <w:tblW w:w="0" w:type="auto"/>
        <w:tblLook w:val="04A0"/>
      </w:tblPr>
      <w:tblGrid>
        <w:gridCol w:w="9571"/>
      </w:tblGrid>
      <w:tr w:rsidR="00A11FCA" w:rsidRPr="00C71626" w:rsidTr="00FB5F37">
        <w:tc>
          <w:tcPr>
            <w:tcW w:w="9571" w:type="dxa"/>
          </w:tcPr>
          <w:p w:rsidR="00A11FCA" w:rsidRPr="00C71626" w:rsidRDefault="00A11FCA" w:rsidP="00FB5F3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11FCA" w:rsidRPr="00C71626" w:rsidRDefault="00A11FCA" w:rsidP="00FB5F3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11FCA" w:rsidRPr="00C71626" w:rsidRDefault="00A11FCA" w:rsidP="00FB5F3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626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 xml:space="preserve">Правила содержания мест погребения на территории </w:t>
            </w:r>
            <w:r w:rsidRPr="00C71626">
              <w:rPr>
                <w:rFonts w:ascii="Times New Roman" w:hAnsi="Times New Roman"/>
                <w:sz w:val="28"/>
                <w:szCs w:val="28"/>
              </w:rPr>
              <w:t>муниципа</w:t>
            </w:r>
            <w:r>
              <w:rPr>
                <w:rFonts w:ascii="Times New Roman" w:hAnsi="Times New Roman"/>
                <w:sz w:val="28"/>
                <w:szCs w:val="28"/>
              </w:rPr>
              <w:t>льного образования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Новогоренское</w:t>
            </w:r>
            <w:proofErr w:type="spellEnd"/>
            <w:r w:rsidRPr="00C71626">
              <w:rPr>
                <w:rFonts w:ascii="Times New Roman" w:hAnsi="Times New Roman"/>
                <w:sz w:val="28"/>
                <w:szCs w:val="28"/>
              </w:rPr>
              <w:t xml:space="preserve"> сельское поселение»</w:t>
            </w:r>
          </w:p>
        </w:tc>
      </w:tr>
    </w:tbl>
    <w:p w:rsidR="00A11FCA" w:rsidRPr="00C71626" w:rsidRDefault="00A11FCA" w:rsidP="00A11FCA">
      <w:pPr>
        <w:jc w:val="center"/>
        <w:rPr>
          <w:rFonts w:ascii="Times New Roman" w:hAnsi="Times New Roman"/>
          <w:sz w:val="28"/>
          <w:szCs w:val="28"/>
        </w:rPr>
      </w:pPr>
    </w:p>
    <w:p w:rsidR="00A11FCA" w:rsidRPr="00C71626" w:rsidRDefault="00A11FCA" w:rsidP="00A11FC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C7162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I. ОБЩИЕ ПОЛОЖЕНИЯ</w:t>
      </w:r>
    </w:p>
    <w:p w:rsidR="00A11FCA" w:rsidRPr="00C71626" w:rsidRDefault="00A11FCA" w:rsidP="00A11FC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A11FCA" w:rsidRPr="00C71626" w:rsidRDefault="00A11FCA" w:rsidP="00A11FC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C7162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1.1. Правила содержания мест погребения на территории </w:t>
      </w:r>
      <w:r w:rsidRPr="00C71626">
        <w:rPr>
          <w:rFonts w:ascii="Times New Roman" w:hAnsi="Times New Roman"/>
          <w:sz w:val="28"/>
          <w:szCs w:val="28"/>
        </w:rPr>
        <w:t>муниципа</w:t>
      </w:r>
      <w:r>
        <w:rPr>
          <w:rFonts w:ascii="Times New Roman" w:hAnsi="Times New Roman"/>
          <w:sz w:val="28"/>
          <w:szCs w:val="28"/>
        </w:rPr>
        <w:t>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Новогоренское</w:t>
      </w:r>
      <w:proofErr w:type="spellEnd"/>
      <w:r w:rsidRPr="00C71626">
        <w:rPr>
          <w:rFonts w:ascii="Times New Roman" w:hAnsi="Times New Roman"/>
          <w:sz w:val="28"/>
          <w:szCs w:val="28"/>
        </w:rPr>
        <w:t xml:space="preserve"> сельское поселение» </w:t>
      </w:r>
      <w:r w:rsidRPr="00C7162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(далее - Правила) определяют:</w:t>
      </w:r>
    </w:p>
    <w:p w:rsidR="00A11FCA" w:rsidRPr="00C71626" w:rsidRDefault="00A11FCA" w:rsidP="00A11FC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C7162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порядок организации содержания и благоустройства мест погребения на территории </w:t>
      </w:r>
      <w:r w:rsidRPr="00C71626">
        <w:rPr>
          <w:rFonts w:ascii="Times New Roman" w:hAnsi="Times New Roman"/>
          <w:sz w:val="28"/>
          <w:szCs w:val="28"/>
        </w:rPr>
        <w:t>муниципального образова</w:t>
      </w:r>
      <w:r>
        <w:rPr>
          <w:rFonts w:ascii="Times New Roman" w:hAnsi="Times New Roman"/>
          <w:sz w:val="28"/>
          <w:szCs w:val="28"/>
        </w:rPr>
        <w:t>ния «</w:t>
      </w:r>
      <w:proofErr w:type="spellStart"/>
      <w:r>
        <w:rPr>
          <w:rFonts w:ascii="Times New Roman" w:hAnsi="Times New Roman"/>
          <w:sz w:val="28"/>
          <w:szCs w:val="28"/>
        </w:rPr>
        <w:t>Новогоренское</w:t>
      </w:r>
      <w:proofErr w:type="spellEnd"/>
      <w:r w:rsidRPr="00C71626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Pr="00C7162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;</w:t>
      </w:r>
    </w:p>
    <w:p w:rsidR="00A11FCA" w:rsidRPr="00C71626" w:rsidRDefault="00A11FCA" w:rsidP="00A11FC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7162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порядок содержания захоронений (могил) на территории </w:t>
      </w:r>
      <w:r w:rsidRPr="00C71626">
        <w:rPr>
          <w:rFonts w:ascii="Times New Roman" w:hAnsi="Times New Roman"/>
          <w:sz w:val="28"/>
          <w:szCs w:val="28"/>
        </w:rPr>
        <w:t>муниципа</w:t>
      </w:r>
      <w:r>
        <w:rPr>
          <w:rFonts w:ascii="Times New Roman" w:hAnsi="Times New Roman"/>
          <w:sz w:val="28"/>
          <w:szCs w:val="28"/>
        </w:rPr>
        <w:t>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Новогоренское</w:t>
      </w:r>
      <w:proofErr w:type="spellEnd"/>
      <w:r w:rsidRPr="00C71626">
        <w:rPr>
          <w:rFonts w:ascii="Times New Roman" w:hAnsi="Times New Roman"/>
          <w:sz w:val="28"/>
          <w:szCs w:val="28"/>
        </w:rPr>
        <w:t xml:space="preserve"> сельское поселение».</w:t>
      </w:r>
    </w:p>
    <w:p w:rsidR="00A11FCA" w:rsidRPr="00C71626" w:rsidRDefault="00A11FCA" w:rsidP="00A11FC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C7162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1.2. </w:t>
      </w:r>
      <w:proofErr w:type="gramStart"/>
      <w:r w:rsidRPr="00C7162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Правила разработаны в соответствии </w:t>
      </w:r>
      <w:r w:rsidRPr="00C71626">
        <w:rPr>
          <w:rFonts w:ascii="Times New Roman" w:hAnsi="Times New Roman"/>
          <w:sz w:val="28"/>
          <w:szCs w:val="28"/>
        </w:rPr>
        <w:t>Федеральным законом Российской Федерации от 12.01.1996 № 8-ФЗ «О погребении и похоронном деле», Федеральным законом Российской Федерации от 06.10.2003 № 131-ФЗ «Об общих принципах организации местного самоуправления в Российской Федерации»</w:t>
      </w:r>
      <w:r w:rsidRPr="00C7162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, </w:t>
      </w:r>
      <w:hyperlink r:id="rId5" w:history="1">
        <w:r w:rsidRPr="00C71626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 xml:space="preserve">Постановлением Главного государственного санитарного врача РФ от 28.06.2011 № 84 «Об утверждении </w:t>
        </w:r>
        <w:proofErr w:type="spellStart"/>
        <w:r w:rsidRPr="00C71626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>СанПиН</w:t>
        </w:r>
        <w:proofErr w:type="spellEnd"/>
        <w:r w:rsidRPr="00C71626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 xml:space="preserve"> 2.1.2882-11 «Гигиенические требования к размещению, устройству и содержанию кладбищ, зданий и сооружений похоронного назначения</w:t>
        </w:r>
      </w:hyperlink>
      <w:r w:rsidRPr="00C7162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».</w:t>
      </w:r>
      <w:proofErr w:type="gramEnd"/>
    </w:p>
    <w:p w:rsidR="00A11FCA" w:rsidRPr="00C71626" w:rsidRDefault="00A11FCA" w:rsidP="00A11FC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A11FCA" w:rsidRPr="00C71626" w:rsidRDefault="00A11FCA" w:rsidP="00A11FC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C7162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II. ПОРЯДОК ОРГАНИЗАЦИИ СОДЕРЖАНИЯ И БЛАГОУСТРОЙСТВА МЕСТ ПОГРЕБЕНИЯ</w:t>
      </w:r>
    </w:p>
    <w:p w:rsidR="00A11FCA" w:rsidRPr="00C71626" w:rsidRDefault="00A11FCA" w:rsidP="00A11FC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A11FCA" w:rsidRPr="00C71626" w:rsidRDefault="00A11FCA" w:rsidP="00A11FC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C7162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2.1. Содержание и благоустройство мест погребения на территории </w:t>
      </w:r>
      <w:r w:rsidRPr="00C71626">
        <w:rPr>
          <w:rFonts w:ascii="Times New Roman" w:hAnsi="Times New Roman"/>
          <w:sz w:val="28"/>
          <w:szCs w:val="28"/>
        </w:rPr>
        <w:t>муниципа</w:t>
      </w:r>
      <w:r>
        <w:rPr>
          <w:rFonts w:ascii="Times New Roman" w:hAnsi="Times New Roman"/>
          <w:sz w:val="28"/>
          <w:szCs w:val="28"/>
        </w:rPr>
        <w:t>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Новогоренское</w:t>
      </w:r>
      <w:proofErr w:type="spellEnd"/>
      <w:r w:rsidRPr="00C71626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Pr="00C7162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осуществляется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Администрацией </w:t>
      </w:r>
      <w:proofErr w:type="spellStart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Новогоренского</w:t>
      </w:r>
      <w:proofErr w:type="spellEnd"/>
      <w:r w:rsidRPr="00C7162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сельского поселения.</w:t>
      </w:r>
    </w:p>
    <w:p w:rsidR="00A11FCA" w:rsidRPr="00C71626" w:rsidRDefault="00A11FCA" w:rsidP="00A11FC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C7162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2.3. Содержание и благоустройство мест погребения включает в себя:</w:t>
      </w:r>
    </w:p>
    <w:p w:rsidR="00A11FCA" w:rsidRPr="00C71626" w:rsidRDefault="00A11FCA" w:rsidP="00A11FC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C7162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1) размещение мусоросборников;</w:t>
      </w:r>
    </w:p>
    <w:p w:rsidR="00A11FCA" w:rsidRPr="00C71626" w:rsidRDefault="00A11FCA" w:rsidP="00A11FC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C7162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2) содержание в исправном состоянии оград кладбищ, дорог, площадок кладбищ и их своевременный ремонт;</w:t>
      </w:r>
    </w:p>
    <w:p w:rsidR="00A11FCA" w:rsidRPr="00C71626" w:rsidRDefault="00A11FCA" w:rsidP="00A11FC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C7162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3) систематическую уборку территории кладбища и своевременный вывоз мусора, засохших цветков и венков, в том числе дополнительное благоустройство и ремонт.</w:t>
      </w:r>
    </w:p>
    <w:p w:rsidR="00A11FCA" w:rsidRPr="00C71626" w:rsidRDefault="00A11FCA" w:rsidP="00A11FC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C7162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>2.4. Все работы по благоустройству территорий кладбищ должны выполняться с максимальным сохранением существующих деревьев, кустарников и растительного грунта.</w:t>
      </w:r>
    </w:p>
    <w:p w:rsidR="00A11FCA" w:rsidRPr="00C71626" w:rsidRDefault="00A11FCA" w:rsidP="00A11FC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C7162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2.5. Вырубку деревьев следует производить выборочно, максимально используя естественные зеленые насаждения (лес) для создания санитарно-защитной зоны и зоны моральной (зеленой) защиты.</w:t>
      </w:r>
    </w:p>
    <w:p w:rsidR="00A11FCA" w:rsidRPr="00C71626" w:rsidRDefault="00A11FCA" w:rsidP="00A11FC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A11FCA" w:rsidRPr="00C71626" w:rsidRDefault="00A11FCA" w:rsidP="00A11FC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C7162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III. ПОРЯДОК СОДЕРЖАНИЯ ЗАХОРОНЕНИЙ (МОГИЛ)</w:t>
      </w:r>
    </w:p>
    <w:p w:rsidR="00A11FCA" w:rsidRPr="00C71626" w:rsidRDefault="00A11FCA" w:rsidP="00A11FC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A11FCA" w:rsidRPr="00C71626" w:rsidRDefault="00A11FCA" w:rsidP="00A11FC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C7162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3.1. Граждане, производящие захоронения, обязаны содержать надгробные сооружения и зеленые насаждения в пределах отведенного земельного участка в надлежащем состоянии собственными силами либо с привлечением подрядной организации, на платной основе.</w:t>
      </w:r>
    </w:p>
    <w:p w:rsidR="00A11FCA" w:rsidRPr="00C71626" w:rsidRDefault="00A11FCA" w:rsidP="00A11FC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C7162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3.2. Места захоронений, по которым отсутствуют достоверные сведения о захоронениях, либо за которыми отсутствует надлежащий уход, могут быть признаны бесхозяйными в установленном законодательством порядке по решению суда.</w:t>
      </w:r>
    </w:p>
    <w:p w:rsidR="00A11FCA" w:rsidRPr="00C71626" w:rsidRDefault="00A11FCA" w:rsidP="00A11FC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A11FCA" w:rsidRPr="00C71626" w:rsidRDefault="00A11FCA" w:rsidP="00A11FC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C7162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IV. КОНТРОЛЬ И ОТВЕТСТВЕННОСТЬ ЗА НАРУШЕНИЕ ПРАВИЛ СОДЕРЖАНИЯ МЕСТ ПОГРЕБЕНИЯ</w:t>
      </w:r>
    </w:p>
    <w:p w:rsidR="00A11FCA" w:rsidRPr="00C71626" w:rsidRDefault="00A11FCA" w:rsidP="00A11FC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A11FCA" w:rsidRPr="00C71626" w:rsidRDefault="00A11FCA" w:rsidP="00A11FC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C7162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4.1. </w:t>
      </w:r>
      <w:proofErr w:type="gramStart"/>
      <w:r w:rsidRPr="00C7162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Контроль за</w:t>
      </w:r>
      <w:proofErr w:type="gramEnd"/>
      <w:r w:rsidRPr="00C7162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исполнением настоящих Правил осуществляет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Администрация </w:t>
      </w:r>
      <w:proofErr w:type="spellStart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Новогоренског</w:t>
      </w:r>
      <w:r w:rsidRPr="00C7162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</w:t>
      </w:r>
      <w:proofErr w:type="spellEnd"/>
      <w:r w:rsidRPr="00C7162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сельского поселения.</w:t>
      </w:r>
    </w:p>
    <w:p w:rsidR="00A11FCA" w:rsidRPr="00C71626" w:rsidRDefault="00A11FCA" w:rsidP="00A11FC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C7162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4.2. Лица, виновные в нарушении настоящих Правил, привлекаются к ответственности в соответствии с законодательством Российской Федерации.</w:t>
      </w:r>
    </w:p>
    <w:p w:rsidR="00A11FCA" w:rsidRPr="00C71626" w:rsidRDefault="00A11FCA" w:rsidP="00A11FC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1FCA" w:rsidRPr="00C71626" w:rsidRDefault="00A11FCA" w:rsidP="00A11FC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1FCA" w:rsidRPr="00C71626" w:rsidRDefault="00A11FCA" w:rsidP="00A11FC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1FCA" w:rsidRPr="00C71626" w:rsidRDefault="00A11FCA" w:rsidP="00A11FC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1FCA" w:rsidRPr="00C71626" w:rsidRDefault="00A11FCA" w:rsidP="00A11FC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1FCA" w:rsidRPr="00C71626" w:rsidRDefault="00A11FCA" w:rsidP="00A11FC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1FCA" w:rsidRPr="00C71626" w:rsidRDefault="00A11FCA" w:rsidP="00A11FC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1FCA" w:rsidRPr="00C71626" w:rsidRDefault="00A11FCA" w:rsidP="00A11FC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1FCA" w:rsidRPr="00C71626" w:rsidRDefault="00A11FCA" w:rsidP="00A11FC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1FCA" w:rsidRPr="00C71626" w:rsidRDefault="00A11FCA" w:rsidP="00A11FC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1FCA" w:rsidRPr="00C71626" w:rsidRDefault="00A11FCA" w:rsidP="00A11FC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1FCA" w:rsidRPr="00C71626" w:rsidRDefault="00A11FCA" w:rsidP="00A11FC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1FCA" w:rsidRPr="00C71626" w:rsidRDefault="00A11FCA" w:rsidP="00A11FC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1FCA" w:rsidRPr="00C71626" w:rsidRDefault="00A11FCA" w:rsidP="00A11FC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1FCA" w:rsidRPr="00C71626" w:rsidRDefault="00A11FCA" w:rsidP="00A11FC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1FCA" w:rsidRPr="00C71626" w:rsidRDefault="00A11FCA" w:rsidP="00A11FC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1FCA" w:rsidRPr="00C71626" w:rsidRDefault="00A11FCA" w:rsidP="00A11FC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1FCA" w:rsidRPr="00C71626" w:rsidRDefault="00A11FCA" w:rsidP="00A11FC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1FCA" w:rsidRPr="00704C66" w:rsidRDefault="00A11FCA" w:rsidP="00A11FCA">
      <w:pPr>
        <w:pageBreakBefore/>
        <w:widowControl w:val="0"/>
        <w:ind w:left="5102"/>
        <w:jc w:val="right"/>
        <w:rPr>
          <w:rFonts w:ascii="Times New Roman" w:hAnsi="Times New Roman"/>
          <w:sz w:val="24"/>
          <w:szCs w:val="24"/>
        </w:rPr>
      </w:pPr>
      <w:r w:rsidRPr="00704C66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A11FCA" w:rsidRPr="00704C66" w:rsidRDefault="00A11FCA" w:rsidP="00A11FCA">
      <w:pPr>
        <w:widowControl w:val="0"/>
        <w:spacing w:after="0"/>
        <w:ind w:left="5102"/>
        <w:jc w:val="right"/>
        <w:rPr>
          <w:rFonts w:ascii="Times New Roman" w:hAnsi="Times New Roman"/>
          <w:sz w:val="24"/>
          <w:szCs w:val="24"/>
        </w:rPr>
      </w:pPr>
      <w:r w:rsidRPr="00704C66">
        <w:rPr>
          <w:rFonts w:ascii="Times New Roman" w:hAnsi="Times New Roman"/>
          <w:sz w:val="24"/>
          <w:szCs w:val="24"/>
        </w:rPr>
        <w:t>УТВЕРЖДЕНЫ</w:t>
      </w:r>
      <w:r w:rsidRPr="00704C66">
        <w:rPr>
          <w:rFonts w:ascii="Times New Roman" w:hAnsi="Times New Roman"/>
          <w:sz w:val="24"/>
          <w:szCs w:val="24"/>
        </w:rPr>
        <w:br/>
        <w:t>постановл</w:t>
      </w:r>
      <w:r>
        <w:rPr>
          <w:rFonts w:ascii="Times New Roman" w:hAnsi="Times New Roman"/>
          <w:sz w:val="24"/>
          <w:szCs w:val="24"/>
        </w:rPr>
        <w:t>ением Администрации</w:t>
      </w:r>
      <w:r>
        <w:rPr>
          <w:rFonts w:ascii="Times New Roman" w:hAnsi="Times New Roman"/>
          <w:sz w:val="24"/>
          <w:szCs w:val="24"/>
        </w:rPr>
        <w:br/>
      </w:r>
      <w:proofErr w:type="spellStart"/>
      <w:r>
        <w:rPr>
          <w:rFonts w:ascii="Times New Roman" w:hAnsi="Times New Roman"/>
          <w:sz w:val="24"/>
          <w:szCs w:val="24"/>
        </w:rPr>
        <w:t>Новогоренског</w:t>
      </w:r>
      <w:r w:rsidRPr="00704C66">
        <w:rPr>
          <w:rFonts w:ascii="Times New Roman" w:hAnsi="Times New Roman"/>
          <w:sz w:val="24"/>
          <w:szCs w:val="24"/>
        </w:rPr>
        <w:t>о</w:t>
      </w:r>
      <w:proofErr w:type="spellEnd"/>
      <w:r w:rsidRPr="00704C66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A11FCA" w:rsidRPr="00704C66" w:rsidRDefault="00945E89" w:rsidP="00A11FCA">
      <w:pPr>
        <w:widowControl w:val="0"/>
        <w:spacing w:after="0"/>
        <w:ind w:left="510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27.11.2020 № 103</w:t>
      </w:r>
    </w:p>
    <w:p w:rsidR="00A11FCA" w:rsidRPr="00C71626" w:rsidRDefault="00A11FCA" w:rsidP="00A11FCA">
      <w:pPr>
        <w:widowControl w:val="0"/>
        <w:spacing w:after="0"/>
        <w:ind w:left="5102"/>
        <w:jc w:val="right"/>
        <w:rPr>
          <w:rFonts w:ascii="Times New Roman" w:hAnsi="Times New Roman"/>
          <w:sz w:val="28"/>
          <w:szCs w:val="28"/>
        </w:rPr>
      </w:pPr>
    </w:p>
    <w:p w:rsidR="00A11FCA" w:rsidRPr="00C71626" w:rsidRDefault="00A11FCA" w:rsidP="00A11FC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/>
          <w:color w:val="4C4C4C"/>
          <w:spacing w:val="2"/>
          <w:sz w:val="28"/>
          <w:szCs w:val="28"/>
          <w:lang w:eastAsia="ru-RU"/>
        </w:rPr>
      </w:pPr>
      <w:r w:rsidRPr="00C7162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Порядок деятельности общественных кладбищ на территории </w:t>
      </w:r>
      <w:r w:rsidRPr="00C71626">
        <w:rPr>
          <w:rFonts w:ascii="Times New Roman" w:hAnsi="Times New Roman"/>
          <w:sz w:val="28"/>
          <w:szCs w:val="28"/>
        </w:rPr>
        <w:t>муниципа</w:t>
      </w:r>
      <w:r>
        <w:rPr>
          <w:rFonts w:ascii="Times New Roman" w:hAnsi="Times New Roman"/>
          <w:sz w:val="28"/>
          <w:szCs w:val="28"/>
        </w:rPr>
        <w:t>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Новогоренское</w:t>
      </w:r>
      <w:proofErr w:type="spellEnd"/>
      <w:r w:rsidRPr="00C71626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A11FCA" w:rsidRPr="00C71626" w:rsidRDefault="00A11FCA" w:rsidP="00A11FC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C7162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I. ОБЩИЕ ПОЛОЖЕНИЯ</w:t>
      </w:r>
    </w:p>
    <w:p w:rsidR="00A11FCA" w:rsidRPr="00C71626" w:rsidRDefault="00A11FCA" w:rsidP="00A11FC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C7162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1.1. Порядок деятельности общественных кладбищ на территории </w:t>
      </w:r>
      <w:r w:rsidRPr="00C71626">
        <w:rPr>
          <w:rFonts w:ascii="Times New Roman" w:hAnsi="Times New Roman"/>
          <w:sz w:val="28"/>
          <w:szCs w:val="28"/>
        </w:rPr>
        <w:t>муниципа</w:t>
      </w:r>
      <w:r>
        <w:rPr>
          <w:rFonts w:ascii="Times New Roman" w:hAnsi="Times New Roman"/>
          <w:sz w:val="28"/>
          <w:szCs w:val="28"/>
        </w:rPr>
        <w:t>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Новогоренское</w:t>
      </w:r>
      <w:proofErr w:type="spellEnd"/>
      <w:r w:rsidRPr="00C71626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Pr="00C7162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(далее - Порядок) определяет:</w:t>
      </w:r>
    </w:p>
    <w:p w:rsidR="00A11FCA" w:rsidRPr="00C71626" w:rsidRDefault="00A11FCA" w:rsidP="00A11FC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C7162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порядок захоронения, установки надмогильных сооружений и эксгумации останков;</w:t>
      </w:r>
    </w:p>
    <w:p w:rsidR="00A11FCA" w:rsidRPr="00C71626" w:rsidRDefault="00A11FCA" w:rsidP="00A11FC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C7162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правила посещения общественных кладбищ, права и обязанности граждан.</w:t>
      </w:r>
    </w:p>
    <w:p w:rsidR="00A11FCA" w:rsidRPr="00C71626" w:rsidRDefault="00A11FCA" w:rsidP="00A11FC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C7162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1.2. Порядок разработан в соответствии </w:t>
      </w:r>
      <w:r w:rsidRPr="00C71626">
        <w:rPr>
          <w:rFonts w:ascii="Times New Roman" w:hAnsi="Times New Roman"/>
          <w:sz w:val="28"/>
          <w:szCs w:val="28"/>
        </w:rPr>
        <w:t xml:space="preserve">Федеральным законом Российской Федерации от 12.01.1996 № 8-ФЗ «О погребении и похоронном деле», </w:t>
      </w:r>
      <w:hyperlink r:id="rId6" w:history="1">
        <w:r w:rsidRPr="00C71626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 xml:space="preserve">Постановлением Главного государственного санитарного врача РФ от 28.06.2011 № 84 «Об утверждении </w:t>
        </w:r>
        <w:proofErr w:type="spellStart"/>
        <w:r w:rsidRPr="00C71626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>СанПиН</w:t>
        </w:r>
        <w:proofErr w:type="spellEnd"/>
        <w:r w:rsidRPr="00C71626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 xml:space="preserve"> 2.1.2882-11 «Гигиенические требования к размещению, устройству и содержанию кладбищ, зданий и сооружений похоронного назначения</w:t>
        </w:r>
      </w:hyperlink>
      <w:r w:rsidRPr="00C7162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».</w:t>
      </w:r>
    </w:p>
    <w:p w:rsidR="00A11FCA" w:rsidRPr="00C71626" w:rsidRDefault="00A11FCA" w:rsidP="00A11FC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C7162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1.3. Общественные кладбища на территории </w:t>
      </w:r>
      <w:r w:rsidRPr="00C71626">
        <w:rPr>
          <w:rFonts w:ascii="Times New Roman" w:hAnsi="Times New Roman"/>
          <w:sz w:val="28"/>
          <w:szCs w:val="28"/>
        </w:rPr>
        <w:t>муниципального об</w:t>
      </w:r>
      <w:r>
        <w:rPr>
          <w:rFonts w:ascii="Times New Roman" w:hAnsi="Times New Roman"/>
          <w:sz w:val="28"/>
          <w:szCs w:val="28"/>
        </w:rPr>
        <w:t>разования «</w:t>
      </w:r>
      <w:proofErr w:type="spellStart"/>
      <w:r>
        <w:rPr>
          <w:rFonts w:ascii="Times New Roman" w:hAnsi="Times New Roman"/>
          <w:sz w:val="28"/>
          <w:szCs w:val="28"/>
        </w:rPr>
        <w:t>Новогоренское</w:t>
      </w:r>
      <w:proofErr w:type="spellEnd"/>
      <w:r w:rsidRPr="00C71626">
        <w:rPr>
          <w:rFonts w:ascii="Times New Roman" w:hAnsi="Times New Roman"/>
          <w:sz w:val="28"/>
          <w:szCs w:val="28"/>
        </w:rPr>
        <w:t xml:space="preserve"> сельское поселение» </w:t>
      </w:r>
      <w:r w:rsidRPr="00C7162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находятся в ведении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Новогоренского</w:t>
      </w:r>
      <w:proofErr w:type="spellEnd"/>
      <w:r w:rsidRPr="00C7162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сельского поселения.</w:t>
      </w:r>
    </w:p>
    <w:p w:rsidR="00A11FCA" w:rsidRPr="00C71626" w:rsidRDefault="00A11FCA" w:rsidP="00A11FC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C7162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II. ПОРЯДОК ЗАХОРОНЕНИЯ, УСТАНОВКИ НАДМОГИЛЬНЫХ СООРУЖЕНИЙ И ЭКСГУМАЦИИ ОСТАНКОВ</w:t>
      </w:r>
    </w:p>
    <w:p w:rsidR="00A11FCA" w:rsidRPr="00C71626" w:rsidRDefault="00A11FCA" w:rsidP="00A11FC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C7162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2.1. Захоронение умерших производится в соответствии с требованиями действующих санитарных норм и настоящего Порядка.</w:t>
      </w:r>
    </w:p>
    <w:p w:rsidR="00A11FCA" w:rsidRPr="00C71626" w:rsidRDefault="00A11FCA" w:rsidP="00A11FC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C7162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2.2. Кладбища открыты для захоронений ежедневно с 9 до 17 часов.</w:t>
      </w:r>
    </w:p>
    <w:p w:rsidR="00A11FCA" w:rsidRPr="00C71626" w:rsidRDefault="00A11FCA" w:rsidP="00A11FC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C7162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2.3. Захоронение умерших производится на основании свидетельства о смерти, выданного органами </w:t>
      </w:r>
      <w:proofErr w:type="spellStart"/>
      <w:r w:rsidRPr="00C7162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ЗАГСа</w:t>
      </w:r>
      <w:proofErr w:type="spellEnd"/>
      <w:r w:rsidRPr="00C7162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(или в случае чрезвычайной ситуации по разрешению медицинских органов).</w:t>
      </w:r>
    </w:p>
    <w:p w:rsidR="00A11FCA" w:rsidRPr="00C71626" w:rsidRDefault="00A11FCA" w:rsidP="00A11FC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C7162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2.4. </w:t>
      </w:r>
      <w:proofErr w:type="gramStart"/>
      <w:r w:rsidRPr="00C7162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Захоронение умершего супругом</w:t>
      </w:r>
      <w:r w:rsidR="00D71B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C7162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(-ой) (близким родственником, родственником, законным представителем умершего), а при отсутствии таковых лицом, взявшим на себя обязанность по погребению умершего, производится собственными силами либо с привлечением подрядной организации, на платной основе.</w:t>
      </w:r>
      <w:proofErr w:type="gramEnd"/>
    </w:p>
    <w:p w:rsidR="00A11FCA" w:rsidRPr="00C71626" w:rsidRDefault="00A11FCA" w:rsidP="00A11FC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C7162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 xml:space="preserve">2.5. Захоронение (погребение) может осуществляться с учетом </w:t>
      </w:r>
      <w:proofErr w:type="spellStart"/>
      <w:r w:rsidRPr="00C7162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вероисповедальных</w:t>
      </w:r>
      <w:proofErr w:type="spellEnd"/>
      <w:r w:rsidRPr="00C7162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воинских и иных обычаев и традиций.</w:t>
      </w:r>
    </w:p>
    <w:p w:rsidR="00A11FCA" w:rsidRPr="00C71626" w:rsidRDefault="00A11FCA" w:rsidP="00A11FC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C7162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2.6. Размер отводимого земельного участка для погребения умершего без последующего родственного захоронения составляет 2,0 м </w:t>
      </w:r>
      <w:proofErr w:type="spellStart"/>
      <w:r w:rsidRPr="00C7162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x</w:t>
      </w:r>
      <w:proofErr w:type="spellEnd"/>
      <w:r w:rsidRPr="00C7162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2,5 м.</w:t>
      </w:r>
    </w:p>
    <w:p w:rsidR="00A11FCA" w:rsidRPr="00C71626" w:rsidRDefault="00A11FCA" w:rsidP="00A11FC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C7162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 целях обеспечения гарантий, установленных </w:t>
      </w:r>
      <w:hyperlink r:id="rId7" w:history="1">
        <w:r w:rsidRPr="00C71626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>Федеральным законом от 12.01.1996 № 8-ФЗ «О погребении и похоронном деле</w:t>
        </w:r>
      </w:hyperlink>
      <w:r w:rsidRPr="00C7162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», размер отводимого земельного участка для погребения умершего в случае последующего родственного захоронения составляет 3,0 м </w:t>
      </w:r>
      <w:proofErr w:type="spellStart"/>
      <w:r w:rsidRPr="00C7162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x</w:t>
      </w:r>
      <w:proofErr w:type="spellEnd"/>
      <w:r w:rsidRPr="00C7162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2,5 м.</w:t>
      </w:r>
    </w:p>
    <w:p w:rsidR="00A11FCA" w:rsidRPr="00C71626" w:rsidRDefault="00A11FCA" w:rsidP="00A11FC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C7162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Размер отводимого земельного участка для погребения умерших, личность которых не установлена, либо личность которых установлена, но не востребована в силу каких-либо причин, составляет 1,0 м </w:t>
      </w:r>
      <w:proofErr w:type="spellStart"/>
      <w:r w:rsidRPr="00C7162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x</w:t>
      </w:r>
      <w:proofErr w:type="spellEnd"/>
      <w:r w:rsidRPr="00C7162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2 м.</w:t>
      </w:r>
    </w:p>
    <w:p w:rsidR="00A11FCA" w:rsidRPr="00C71626" w:rsidRDefault="00A11FCA" w:rsidP="00A11FC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C7162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2.7. Глубина могилы - не менее 1,5 м с учетом местных почвенно-климатических условий. От дна могилы до уровня стояния грунтовых вод должно быть не менее - 0,5 м, над каждой могилой должна быть земляная насыпь высотой 0,5 м от поверхности земли или надмогильная плита.</w:t>
      </w:r>
    </w:p>
    <w:p w:rsidR="00A11FCA" w:rsidRPr="00C71626" w:rsidRDefault="00A11FCA" w:rsidP="00A11FC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C7162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2.8. Повторное захоронение в одну и ту же могилу тел родственника (родственников) разрешается по истечении 20-летнего кладбищенского периода (время разложения и минерализации тела умершего) с момента предыдущего захоронения, с учетом состава грунта, гидрогеологических и климатических условий мест захоронения, если не предусмотрена эксгумация.</w:t>
      </w:r>
    </w:p>
    <w:p w:rsidR="00A11FCA" w:rsidRPr="00C71626" w:rsidRDefault="00A11FCA" w:rsidP="00A11FC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C7162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2.9. Захоронение урны с прахом в родственную могилу разрешается независимо от времени предыдущего захоронения в нее гроба.</w:t>
      </w:r>
    </w:p>
    <w:p w:rsidR="00A11FCA" w:rsidRPr="00C71626" w:rsidRDefault="00A11FCA" w:rsidP="00A11FC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C7162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2.10. Захоронения в бесхозные могилы (места захоронения) на кладбищах допускаются по истечении периода минерализации (20 лет после последнего захоронения), если не предусмотрена эксгумация.</w:t>
      </w:r>
    </w:p>
    <w:p w:rsidR="00A11FCA" w:rsidRPr="00C71626" w:rsidRDefault="00A11FCA" w:rsidP="00A11FC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C7162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2.11. </w:t>
      </w:r>
      <w:proofErr w:type="gramStart"/>
      <w:r w:rsidRPr="00C7162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При захоронении на могильном холме супругом</w:t>
      </w:r>
      <w:r w:rsidR="00E22F4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C7162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(-ой) (близким родственником, родственником, законным представителем умершего), а при отсутствии таковых лицом, взявшим на себя обязанность по погребению умершего, собственными силами либо с привлечением подрядной организации, на платной основе устанавливается надмогильное сооружение или знак с обязательным указанием фамилии, имени и отчества, даты рождения и смерти умершего.</w:t>
      </w:r>
      <w:proofErr w:type="gramEnd"/>
    </w:p>
    <w:p w:rsidR="00A11FCA" w:rsidRPr="00C71626" w:rsidRDefault="00A11FCA" w:rsidP="00A11FC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C7162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2.12. Установка надмогильных сооружений (памятников, оградок, цветников, цоколей и прочее) производится с обязательным указанием:</w:t>
      </w:r>
    </w:p>
    <w:p w:rsidR="00945E89" w:rsidRPr="00945E89" w:rsidRDefault="00945E89" w:rsidP="00A11FC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фамилия, имя, отчество </w:t>
      </w:r>
      <w:r w:rsidRPr="00945E8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(при наличии) </w:t>
      </w:r>
      <w:proofErr w:type="gramStart"/>
      <w:r w:rsidRPr="00945E8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умершего</w:t>
      </w:r>
      <w:proofErr w:type="gramEnd"/>
      <w:r w:rsidR="00E22F43" w:rsidRPr="00945E8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</w:t>
      </w:r>
    </w:p>
    <w:p w:rsidR="00A11FCA" w:rsidRPr="00C71626" w:rsidRDefault="00E22F43" w:rsidP="00A11FC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A11FCA" w:rsidRPr="00C7162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габаритные размеры, материалы памятника (оградки).</w:t>
      </w:r>
    </w:p>
    <w:p w:rsidR="00A11FCA" w:rsidRPr="00C71626" w:rsidRDefault="00A11FCA" w:rsidP="00A11FC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C7162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2.13. Установка памятников, памятных знаков и надмогильных сооружений не на месте захоронения запрещается.</w:t>
      </w:r>
    </w:p>
    <w:p w:rsidR="00A11FCA" w:rsidRPr="00C71626" w:rsidRDefault="00A11FCA" w:rsidP="00A11FC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C7162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2.14. Устанавливаемые памятники и сооружения не должны иметь частей, выступающих за границы участка или нависающих над ними.</w:t>
      </w:r>
    </w:p>
    <w:p w:rsidR="00A11FCA" w:rsidRPr="00C71626" w:rsidRDefault="00A11FCA" w:rsidP="00A11FC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C7162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2.15. Установка новых или нанесение на имеющиеся надмогильные сооружения надписей, не отражающих сведения </w:t>
      </w:r>
      <w:proofErr w:type="gramStart"/>
      <w:r w:rsidRPr="00C7162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</w:t>
      </w:r>
      <w:proofErr w:type="gramEnd"/>
      <w:r w:rsidRPr="00C7162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действительно захороненных в данном месте умерших, запрещается.</w:t>
      </w:r>
    </w:p>
    <w:p w:rsidR="00A11FCA" w:rsidRPr="00C71626" w:rsidRDefault="00A11FCA" w:rsidP="00A11FC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C7162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 xml:space="preserve">2.16. Эксгумация останков умерших производится в порядке и в соответствии с требованиями, установленными </w:t>
      </w:r>
      <w:proofErr w:type="spellStart"/>
      <w:r w:rsidRPr="00C7162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СанПиН</w:t>
      </w:r>
      <w:proofErr w:type="spellEnd"/>
      <w:r w:rsidRPr="00C7162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2.1.2882-11 «Гигиенические требования к размещению, устройству и содержанию кладбищ, зданий и сооружений похоронного назначения», утвержденные </w:t>
      </w:r>
      <w:hyperlink r:id="rId8" w:history="1">
        <w:r w:rsidRPr="00C71626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>постановлением Главного государственного санитарного врача РФ от 28 июня 2011 года № 84</w:t>
        </w:r>
      </w:hyperlink>
      <w:r w:rsidRPr="00C7162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A11FCA" w:rsidRPr="00C71626" w:rsidRDefault="00A11FCA" w:rsidP="00A11FC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A11FCA" w:rsidRPr="00C71626" w:rsidRDefault="00A11FCA" w:rsidP="00A11FCA">
      <w:pPr>
        <w:shd w:val="clear" w:color="auto" w:fill="FFFFFF"/>
        <w:spacing w:before="375" w:after="225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C7162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III. ПРАВИЛА ПОСЕЩЕНИЯ КЛАДБИЩ, ПРАВА И ОБЯЗАННОСТИ ГРАЖДАН</w:t>
      </w:r>
    </w:p>
    <w:p w:rsidR="00A11FCA" w:rsidRPr="00C71626" w:rsidRDefault="00A11FCA" w:rsidP="00A11FC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C7162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3.1. Кладбища открыты для посещений ежедневно с 9 до 17 часов.</w:t>
      </w:r>
    </w:p>
    <w:p w:rsidR="00A11FCA" w:rsidRPr="00C71626" w:rsidRDefault="00A11FCA" w:rsidP="00A11FC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C7162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3.2. На территории кладбища посетители должны соблюдать общественный порядок и тишину.</w:t>
      </w:r>
    </w:p>
    <w:p w:rsidR="00A11FCA" w:rsidRPr="00C71626" w:rsidRDefault="00A11FCA" w:rsidP="00A11FC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C7162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3.3. Посетители кладбища имеют право:</w:t>
      </w:r>
    </w:p>
    <w:p w:rsidR="00A11FCA" w:rsidRPr="00C71626" w:rsidRDefault="00A11FCA" w:rsidP="00A11FC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C7162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1) выбирать варианты обустройства могил (памятники, оградки, другие сооружения) в соответствии с требованиями к оформлению участка захоронения;</w:t>
      </w:r>
    </w:p>
    <w:p w:rsidR="00A11FCA" w:rsidRPr="00C71626" w:rsidRDefault="00A11FCA" w:rsidP="00A11FC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C7162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2) производить уборку своего участка и посещение кладбища в отведенные для этого часы;</w:t>
      </w:r>
    </w:p>
    <w:p w:rsidR="00A11FCA" w:rsidRPr="00C71626" w:rsidRDefault="00A11FCA" w:rsidP="00A11FC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C7162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3) сажать цветы на могильном участке.</w:t>
      </w:r>
    </w:p>
    <w:p w:rsidR="00A11FCA" w:rsidRPr="00C71626" w:rsidRDefault="00A11FCA" w:rsidP="00A11FC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C7162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3.4. Посетители кладбища обязаны:</w:t>
      </w:r>
    </w:p>
    <w:p w:rsidR="00A11FCA" w:rsidRPr="00C71626" w:rsidRDefault="00A11FCA" w:rsidP="00A11FC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C7162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1) при обустройстве места погребения (оградка, памятник, другие сооружения) не выходить за границы отведенного участка;</w:t>
      </w:r>
    </w:p>
    <w:p w:rsidR="00A11FCA" w:rsidRPr="00C71626" w:rsidRDefault="00A11FCA" w:rsidP="00A11FC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C7162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2) соблюдать установленный порядок захоронения;</w:t>
      </w:r>
    </w:p>
    <w:p w:rsidR="00A11FCA" w:rsidRPr="00C71626" w:rsidRDefault="00A11FCA" w:rsidP="00A11FC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C7162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3) содержать захоронения в надлежащем порядке;</w:t>
      </w:r>
    </w:p>
    <w:p w:rsidR="00A11FCA" w:rsidRPr="00C71626" w:rsidRDefault="00A11FCA" w:rsidP="00A11FC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C7162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4) выносить мусор только в отведенные для этого места.</w:t>
      </w:r>
    </w:p>
    <w:p w:rsidR="00A11FCA" w:rsidRPr="00C71626" w:rsidRDefault="00A11FCA" w:rsidP="00A11FC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C7162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3.5. На территории кладбища посетителям запрещается:</w:t>
      </w:r>
    </w:p>
    <w:p w:rsidR="00A11FCA" w:rsidRPr="00C71626" w:rsidRDefault="00A11FCA" w:rsidP="00A11FC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C7162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самовольно устанавливать, переделывать и снимать памятники, мемориальные доски и другие надгробные сооружения;</w:t>
      </w:r>
    </w:p>
    <w:p w:rsidR="00A11FCA" w:rsidRPr="00C71626" w:rsidRDefault="00A11FCA" w:rsidP="00A11FC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C7162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портить памятники, оборудованные кладбища, засорять территорию;</w:t>
      </w:r>
    </w:p>
    <w:p w:rsidR="00A11FCA" w:rsidRPr="00C71626" w:rsidRDefault="00A11FCA" w:rsidP="00A11FC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C7162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ломать зеленые насаждения, рвать цветы, собирать венки;</w:t>
      </w:r>
    </w:p>
    <w:p w:rsidR="00A11FCA" w:rsidRPr="00C71626" w:rsidRDefault="00A11FCA" w:rsidP="00A11FC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C7162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производить выгул собак, пасти домашний скот, ловить птиц;</w:t>
      </w:r>
    </w:p>
    <w:p w:rsidR="00A11FCA" w:rsidRPr="00C71626" w:rsidRDefault="00A11FCA" w:rsidP="00A11FC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C7162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разводить костры;</w:t>
      </w:r>
    </w:p>
    <w:p w:rsidR="00A11FCA" w:rsidRPr="00C71626" w:rsidRDefault="00A11FCA" w:rsidP="00A11FC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C7162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производить раскопку грунта;</w:t>
      </w:r>
    </w:p>
    <w:p w:rsidR="00A11FCA" w:rsidRPr="00C71626" w:rsidRDefault="00A11FCA" w:rsidP="00A11FC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C7162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находиться на территории кладбища после его закрытия;</w:t>
      </w:r>
    </w:p>
    <w:p w:rsidR="00A11FCA" w:rsidRPr="00C71626" w:rsidRDefault="00A11FCA" w:rsidP="00A11FC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C7162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заниматься коммерческой деятельностью;</w:t>
      </w:r>
    </w:p>
    <w:p w:rsidR="00A11FCA" w:rsidRPr="00C71626" w:rsidRDefault="00A11FCA" w:rsidP="00A11FC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C7162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оставлять старые демонтированные надмогильные сооружения в не установленных для этого местах.</w:t>
      </w:r>
    </w:p>
    <w:p w:rsidR="00A11FCA" w:rsidRPr="00C71626" w:rsidRDefault="00A11FCA" w:rsidP="00A11FC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C7162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3.6. Беспрепятственно проезжать на территорию кладбища могут:</w:t>
      </w:r>
    </w:p>
    <w:p w:rsidR="00A11FCA" w:rsidRPr="00C71626" w:rsidRDefault="00A11FCA" w:rsidP="00A11FC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proofErr w:type="spellStart"/>
      <w:r w:rsidRPr="00C7162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катафальное</w:t>
      </w:r>
      <w:proofErr w:type="spellEnd"/>
      <w:r w:rsidRPr="00C7162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транспортное средство, а также сопровождающие его транспортные средства, образующие похоронную процессию;</w:t>
      </w:r>
    </w:p>
    <w:p w:rsidR="00A11FCA" w:rsidRPr="00C71626" w:rsidRDefault="00A11FCA" w:rsidP="00A11FC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C7162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инвалиды первой, второй и третьей группы на личном автотранспорте при наличии соответствующего удостоверения.</w:t>
      </w:r>
    </w:p>
    <w:p w:rsidR="00A11FCA" w:rsidRPr="00C71626" w:rsidRDefault="00A11FCA" w:rsidP="00A11FC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C7162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>При этом скорость движения транспортных средств на территории кладбищ не должна превышать 10 км/час.</w:t>
      </w:r>
    </w:p>
    <w:p w:rsidR="00A11FCA" w:rsidRPr="00C71626" w:rsidRDefault="00A11FCA" w:rsidP="00A11FC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C7162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IV. КОНТРОЛЬ И ОТВЕТСТВЕННОСТЬ ЗА НАРУШЕНИЕ ПОРЯДКА ДЕЯТЕЛЬНОСТИ ОБЩЕСТВЕННЫХ КЛАДБИЩ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НА ТЕРРИТОРИИ МУНИЦИПАЛЬНОГО ОБРАЗОВАНИЯ «НОВОГОРЕНСКОЕ СЕЛЬСКОЕ ПОСЕЛЕНИЕ»</w:t>
      </w:r>
    </w:p>
    <w:p w:rsidR="00A11FCA" w:rsidRPr="00C71626" w:rsidRDefault="00A11FCA" w:rsidP="00A11FC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C7162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4.1. </w:t>
      </w:r>
      <w:proofErr w:type="gramStart"/>
      <w:r w:rsidRPr="00C7162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Контроль за</w:t>
      </w:r>
      <w:proofErr w:type="gramEnd"/>
      <w:r w:rsidRPr="00C7162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исполнением настоящего Порядка осуществляет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Администрация </w:t>
      </w:r>
      <w:proofErr w:type="spellStart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Новогоренского</w:t>
      </w:r>
      <w:proofErr w:type="spellEnd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C7162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сельского поселения.</w:t>
      </w:r>
    </w:p>
    <w:p w:rsidR="00A11FCA" w:rsidRPr="00C71626" w:rsidRDefault="00A11FCA" w:rsidP="00A11FC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7162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4.2. Лица, виновные в нарушении настоящего Порядка, а также в хищении предметов, находящихся в могиле (гробе), и ритуальных атрибутов на могиле, привлекаются к ответственности в соответствии с законодательством.</w:t>
      </w:r>
    </w:p>
    <w:p w:rsidR="00A11FCA" w:rsidRPr="00194223" w:rsidRDefault="00A11FCA" w:rsidP="00A11FC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A11FCA" w:rsidRPr="00C71626" w:rsidRDefault="00A11FCA" w:rsidP="00A11FC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1FCA" w:rsidRPr="00C71626" w:rsidRDefault="00A11FCA" w:rsidP="00A11FC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1FCA" w:rsidRPr="00C71626" w:rsidRDefault="00A11FCA" w:rsidP="00A11FC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1FCA" w:rsidRPr="00C71626" w:rsidRDefault="00A11FCA" w:rsidP="00A11FC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1FCA" w:rsidRPr="00C71626" w:rsidRDefault="00A11FCA" w:rsidP="00A11FC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1FCA" w:rsidRPr="00C71626" w:rsidRDefault="00A11FCA" w:rsidP="00A11FC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1FCA" w:rsidRPr="00C71626" w:rsidRDefault="00A11FCA" w:rsidP="00A11FC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1FCA" w:rsidRPr="00C71626" w:rsidRDefault="00A11FCA" w:rsidP="00A11FC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1FCA" w:rsidRPr="00C71626" w:rsidRDefault="00A11FCA" w:rsidP="00A11FC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1FCA" w:rsidRPr="00C71626" w:rsidRDefault="00A11FCA" w:rsidP="00A11FC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57D6" w:rsidRDefault="00CD57D6"/>
    <w:sectPr w:rsidR="00CD57D6" w:rsidSect="00CD5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95079"/>
    <w:multiLevelType w:val="hybridMultilevel"/>
    <w:tmpl w:val="7A2E9CB6"/>
    <w:lvl w:ilvl="0" w:tplc="F9B40FE0">
      <w:start w:val="1"/>
      <w:numFmt w:val="decimal"/>
      <w:lvlText w:val="%1."/>
      <w:lvlJc w:val="left"/>
      <w:pPr>
        <w:ind w:left="1893" w:hanging="118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11FCA"/>
    <w:rsid w:val="00000708"/>
    <w:rsid w:val="007A357C"/>
    <w:rsid w:val="00945E89"/>
    <w:rsid w:val="00A11FCA"/>
    <w:rsid w:val="00CD57D6"/>
    <w:rsid w:val="00D71B7F"/>
    <w:rsid w:val="00E22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F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5E8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8729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533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287293" TargetMode="External"/><Relationship Id="rId5" Type="http://schemas.openxmlformats.org/officeDocument/2006/relationships/hyperlink" Target="http://docs.cntd.ru/document/90228729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1762</Words>
  <Characters>10045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PrintMaster</dc:creator>
  <cp:lastModifiedBy>PrintMaster</cp:lastModifiedBy>
  <cp:revision>2</cp:revision>
  <cp:lastPrinted>2020-11-27T10:16:00Z</cp:lastPrinted>
  <dcterms:created xsi:type="dcterms:W3CDTF">2020-11-27T10:26:00Z</dcterms:created>
  <dcterms:modified xsi:type="dcterms:W3CDTF">2020-11-27T10:26:00Z</dcterms:modified>
</cp:coreProperties>
</file>